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6" w:rsidRDefault="00AB4CA6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2948"/>
        <w:gridCol w:w="1814"/>
      </w:tblGrid>
      <w:tr w:rsidR="00AB4CA6" w:rsidTr="00AB4CA6">
        <w:trPr>
          <w:trHeight w:hRule="exact" w:val="430"/>
        </w:trPr>
        <w:tc>
          <w:tcPr>
            <w:tcW w:w="850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</w:tcPr>
          <w:p w:rsidR="00AB4CA6" w:rsidRDefault="00AB4CA6" w:rsidP="00A57F0F">
            <w:pPr>
              <w:pStyle w:val="FigTabCaptions"/>
              <w:spacing w:after="0"/>
              <w:ind w:left="113"/>
              <w:rPr>
                <w:rFonts w:ascii="Arial"/>
                <w:b/>
                <w:color w:val="231F20"/>
                <w:spacing w:val="1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</w:rPr>
              <w:t>Table B.18 Min</w:t>
            </w:r>
            <w:r w:rsidRPr="00AB4CA6">
              <w:rPr>
                <w:rFonts w:ascii="Arial" w:hAnsi="Arial" w:cs="Arial"/>
                <w:b/>
                <w:color w:val="auto"/>
                <w:sz w:val="18"/>
              </w:rPr>
              <w:t>imum design requirements: basin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Basin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Parameter</w:t>
            </w:r>
          </w:p>
        </w:tc>
        <w:tc>
          <w:tcPr>
            <w:tcW w:w="476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Minimum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design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requirements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(MDRs)</w:t>
            </w:r>
          </w:p>
        </w:tc>
      </w:tr>
      <w:tr w:rsidR="00AB4CA6" w:rsidTr="00A57F0F">
        <w:trPr>
          <w:trHeight w:hRule="exact" w:val="340"/>
        </w:trPr>
        <w:tc>
          <w:tcPr>
            <w:tcW w:w="374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B4CA6" w:rsidRDefault="00AB4CA6" w:rsidP="00A57F0F">
            <w:pPr>
              <w:spacing w:line="240" w:lineRule="atLeast"/>
              <w:ind w:left="113"/>
            </w:pP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Infiltration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Detention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z w:val="16"/>
              </w:rPr>
              <w:t>Length:width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ratio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N/A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&gt;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2:1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&lt;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3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&lt;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3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Longitudinal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&lt;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40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&lt;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40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water depth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1 in 100 year </w:t>
            </w:r>
            <w:r>
              <w:rPr>
                <w:rFonts w:ascii="Arial"/>
                <w:color w:val="231F20"/>
                <w:spacing w:val="-1"/>
                <w:sz w:val="16"/>
              </w:rPr>
              <w:t>event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m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m</w:t>
            </w:r>
          </w:p>
        </w:tc>
      </w:tr>
      <w:tr w:rsidR="00AB4CA6" w:rsidTr="00AB4CA6">
        <w:trPr>
          <w:trHeight w:hRule="exact" w:val="34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Permeability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topsoil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&gt;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permeability</w:t>
            </w:r>
            <w:r>
              <w:rPr>
                <w:rFonts w:ascii="Arial"/>
                <w:color w:val="231F20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underlying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soils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N/A</w:t>
            </w:r>
          </w:p>
        </w:tc>
      </w:tr>
      <w:tr w:rsidR="00AB4CA6" w:rsidTr="00AB4CA6">
        <w:trPr>
          <w:trHeight w:hRule="exact" w:val="1020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For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1 year </w:t>
            </w:r>
            <w:r>
              <w:rPr>
                <w:rFonts w:ascii="Arial"/>
                <w:color w:val="231F20"/>
                <w:spacing w:val="2"/>
                <w:sz w:val="16"/>
              </w:rPr>
              <w:t>30</w:t>
            </w:r>
            <w:r>
              <w:rPr>
                <w:rFonts w:ascii="Arial"/>
                <w:color w:val="231F20"/>
                <w:sz w:val="16"/>
              </w:rPr>
              <w:t xml:space="preserve"> minute event:</w:t>
            </w:r>
          </w:p>
          <w:p w:rsidR="00AB4CA6" w:rsidRDefault="00AB4CA6" w:rsidP="00A57F0F">
            <w:pPr>
              <w:pStyle w:val="ListParagraph"/>
              <w:numPr>
                <w:ilvl w:val="0"/>
                <w:numId w:val="15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average </w:t>
            </w:r>
            <w:r>
              <w:rPr>
                <w:rFonts w:ascii="Arial"/>
                <w:color w:val="231F20"/>
                <w:spacing w:val="1"/>
                <w:sz w:val="16"/>
              </w:rPr>
              <w:t>residence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time</w:t>
            </w:r>
            <w:r>
              <w:rPr>
                <w:rFonts w:ascii="Arial"/>
                <w:color w:val="231F20"/>
                <w:sz w:val="16"/>
              </w:rPr>
              <w:t xml:space="preserve"> in basin</w:t>
            </w:r>
          </w:p>
          <w:p w:rsidR="00AB4CA6" w:rsidRDefault="00AB4CA6" w:rsidP="00A57F0F">
            <w:pPr>
              <w:pStyle w:val="ListParagraph"/>
              <w:numPr>
                <w:ilvl w:val="0"/>
                <w:numId w:val="15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flow height</w:t>
            </w:r>
          </w:p>
          <w:p w:rsidR="00AB4CA6" w:rsidRDefault="00AB4CA6" w:rsidP="00A57F0F">
            <w:pPr>
              <w:pStyle w:val="ListParagraph"/>
              <w:numPr>
                <w:ilvl w:val="0"/>
                <w:numId w:val="15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velocity</w:t>
            </w:r>
          </w:p>
        </w:tc>
        <w:tc>
          <w:tcPr>
            <w:tcW w:w="29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N/A</w:t>
            </w:r>
          </w:p>
        </w:tc>
        <w:tc>
          <w:tcPr>
            <w:tcW w:w="1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DE9D9" w:themeFill="accent6" w:themeFillTint="33"/>
          </w:tcPr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&gt; 9 minutes</w:t>
            </w:r>
          </w:p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&lt;100 </w:t>
            </w:r>
            <w:r>
              <w:rPr>
                <w:rFonts w:ascii="Arial"/>
                <w:color w:val="231F20"/>
                <w:sz w:val="16"/>
              </w:rPr>
              <w:t>mm</w:t>
            </w:r>
          </w:p>
          <w:p w:rsidR="00AB4CA6" w:rsidRDefault="00AB4CA6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&lt; 0.3 m/s</w:t>
            </w:r>
          </w:p>
        </w:tc>
      </w:tr>
    </w:tbl>
    <w:p w:rsidR="00A57F0F" w:rsidRDefault="00A57F0F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p w:rsidR="00A57F0F" w:rsidRDefault="00A57F0F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page"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474"/>
        <w:gridCol w:w="2268"/>
        <w:gridCol w:w="1474"/>
      </w:tblGrid>
      <w:tr w:rsidR="00A57F0F" w:rsidRPr="00A57F0F" w:rsidTr="00A57F0F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</w:tcPr>
          <w:p w:rsidR="00A57F0F" w:rsidRPr="00A57F0F" w:rsidRDefault="00A57F0F" w:rsidP="00A57F0F">
            <w:pPr>
              <w:pStyle w:val="FigTabCaptions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7F0F">
              <w:rPr>
                <w:rFonts w:ascii="Arial" w:hAnsi="Arial" w:cs="Arial"/>
                <w:b/>
                <w:color w:val="auto"/>
                <w:spacing w:val="1"/>
                <w:sz w:val="18"/>
                <w:szCs w:val="18"/>
              </w:rPr>
              <w:lastRenderedPageBreak/>
              <w:t xml:space="preserve">Table B.19 </w:t>
            </w:r>
            <w:r w:rsidRPr="00A57F0F">
              <w:rPr>
                <w:rFonts w:ascii="Arial" w:hAnsi="Arial" w:cs="Arial"/>
                <w:b/>
                <w:color w:val="auto"/>
                <w:sz w:val="18"/>
                <w:szCs w:val="18"/>
              </w:rPr>
              <w:t>Design assessment checklist: basin</w:t>
            </w:r>
          </w:p>
          <w:p w:rsidR="00A57F0F" w:rsidRPr="00A57F0F" w:rsidRDefault="00A57F0F" w:rsidP="004935A7">
            <w:pPr>
              <w:pStyle w:val="TableParagraph"/>
              <w:spacing w:before="44"/>
              <w:ind w:left="82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</w:p>
        </w:tc>
      </w:tr>
      <w:tr w:rsidR="00A57F0F" w:rsidTr="00A57F0F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</w:tcPr>
          <w:p w:rsidR="00A57F0F" w:rsidRDefault="00A57F0F" w:rsidP="004935A7">
            <w:pPr>
              <w:pStyle w:val="TableParagraph"/>
              <w:spacing w:before="44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General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information</w:t>
            </w:r>
          </w:p>
        </w:tc>
      </w:tr>
      <w:tr w:rsidR="00A57F0F" w:rsidTr="00A57F0F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</w:tr>
      <w:tr w:rsidR="00A57F0F" w:rsidTr="00A57F0F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Asset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ID(s)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</w:tr>
      <w:tr w:rsidR="00A57F0F" w:rsidTr="00A57F0F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Basin</w:t>
            </w:r>
            <w:r>
              <w:rPr>
                <w:rFonts w:ascii="Arial"/>
                <w:color w:val="231F20"/>
                <w:sz w:val="16"/>
              </w:rPr>
              <w:t xml:space="preserve"> location(s) and </w:t>
            </w:r>
            <w:r>
              <w:rPr>
                <w:rFonts w:ascii="Arial"/>
                <w:color w:val="231F20"/>
                <w:spacing w:val="2"/>
                <w:sz w:val="16"/>
              </w:rPr>
              <w:t>co-ordinates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Drawing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</w:tr>
      <w:tr w:rsidR="00A57F0F" w:rsidTr="00A57F0F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Date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Specification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/>
        </w:tc>
      </w:tr>
      <w:tr w:rsidR="00A57F0F" w:rsidTr="00A57F0F">
        <w:trPr>
          <w:trHeight w:hRule="exact" w:val="340"/>
        </w:trPr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Primary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function(s)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basin:</w:t>
            </w:r>
          </w:p>
        </w:tc>
        <w:tc>
          <w:tcPr>
            <w:tcW w:w="521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7F0F" w:rsidRDefault="00A57F0F" w:rsidP="004935A7">
            <w:pPr>
              <w:pStyle w:val="TableParagraph"/>
              <w:spacing w:before="75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Attenuation/infiltration/treatment/other</w:t>
            </w:r>
            <w:r>
              <w:rPr>
                <w:rFonts w:ascii="Arial"/>
                <w:color w:val="231F20"/>
                <w:sz w:val="16"/>
              </w:rPr>
              <w:t xml:space="preserve"> dual use (specify)</w:t>
            </w:r>
          </w:p>
        </w:tc>
      </w:tr>
    </w:tbl>
    <w:p w:rsidR="00AB4CA6" w:rsidRDefault="00AB4CA6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680"/>
        <w:gridCol w:w="1701"/>
        <w:gridCol w:w="1247"/>
        <w:gridCol w:w="1701"/>
      </w:tblGrid>
      <w:tr w:rsidR="00A57F0F" w:rsidTr="00A57F0F">
        <w:trPr>
          <w:trHeight w:hRule="exact" w:val="567"/>
          <w:tblHeader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Check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2"/>
                <w:sz w:val="18"/>
              </w:rPr>
              <w:t>MDR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2"/>
                <w:sz w:val="18"/>
              </w:rPr>
              <w:t>Summary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  <w:r>
              <w:rPr>
                <w:rFonts w:ascii="Arial"/>
                <w:b/>
                <w:color w:val="231F20"/>
                <w:position w:val="6"/>
                <w:sz w:val="10"/>
              </w:rPr>
              <w:t>1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Comments/</w:t>
            </w:r>
            <w:r>
              <w:rPr>
                <w:rFonts w:ascii="Arial"/>
                <w:b/>
                <w:color w:val="231F20"/>
                <w:spacing w:val="26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remedial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actions</w:t>
            </w:r>
          </w:p>
        </w:tc>
      </w:tr>
      <w:tr w:rsidR="00A57F0F" w:rsidRPr="00A57F0F" w:rsidTr="00A57F0F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Dimensions</w:t>
            </w:r>
            <w:r w:rsidRPr="00A57F0F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z w:val="18"/>
              </w:rPr>
              <w:t>13.2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2"/>
                <w:sz w:val="18"/>
              </w:rPr>
              <w:t>22.2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)</w:t>
            </w: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Length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Width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top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 base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Top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surface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area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(m</w:t>
            </w:r>
            <w:r>
              <w:rPr>
                <w:rFonts w:ascii="Arial"/>
                <w:color w:val="231F20"/>
                <w:spacing w:val="-2"/>
                <w:position w:val="5"/>
                <w:sz w:val="9"/>
              </w:rPr>
              <w:t>2</w:t>
            </w:r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(1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>in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?</w:t>
            </w:r>
            <w:proofErr w:type="gramEnd"/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Depth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minimum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Freeboard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Longitudinal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(1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 xml:space="preserve">in </w:t>
            </w:r>
            <w:r>
              <w:rPr>
                <w:rFonts w:ascii="Arial"/>
                <w:color w:val="231F20"/>
                <w:spacing w:val="-2"/>
                <w:sz w:val="16"/>
              </w:rPr>
              <w:t>?</w:t>
            </w:r>
            <w:proofErr w:type="gramEnd"/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Inflows</w:t>
            </w:r>
            <w:r w:rsidRPr="00A57F0F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13.8.1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1"/>
                <w:sz w:val="18"/>
              </w:rPr>
              <w:t>22.8.1</w:t>
            </w:r>
            <w:r w:rsidRPr="00A57F0F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a </w:t>
            </w:r>
            <w:r>
              <w:rPr>
                <w:rFonts w:ascii="Arial"/>
                <w:color w:val="231F20"/>
                <w:spacing w:val="1"/>
                <w:sz w:val="16"/>
              </w:rPr>
              <w:t>description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contributing catchment</w:t>
            </w:r>
            <w:r>
              <w:rPr>
                <w:rFonts w:ascii="Arial"/>
                <w:color w:val="231F20"/>
                <w:sz w:val="16"/>
              </w:rPr>
              <w:t xml:space="preserve"> land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use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its</w:t>
            </w:r>
            <w:r>
              <w:rPr>
                <w:rFonts w:ascii="Arial"/>
                <w:color w:val="231F20"/>
                <w:sz w:val="16"/>
              </w:rPr>
              <w:t xml:space="preserve"> size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(m</w:t>
            </w:r>
            <w:r>
              <w:rPr>
                <w:rFonts w:ascii="Arial"/>
                <w:color w:val="231F20"/>
                <w:spacing w:val="-2"/>
                <w:position w:val="5"/>
                <w:sz w:val="9"/>
              </w:rPr>
              <w:t>2</w:t>
            </w:r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include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suitable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silt</w:t>
            </w:r>
            <w:r>
              <w:rPr>
                <w:rFonts w:ascii="Arial"/>
                <w:color w:val="231F20"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Interception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upstream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system,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</w:t>
            </w:r>
            <w:r>
              <w:rPr>
                <w:rFonts w:ascii="Arial"/>
                <w:color w:val="231F20"/>
                <w:spacing w:val="2"/>
                <w:sz w:val="16"/>
              </w:rPr>
              <w:t>e</w:t>
            </w:r>
            <w:r>
              <w:rPr>
                <w:rFonts w:ascii="Arial"/>
                <w:color w:val="231F20"/>
                <w:spacing w:val="1"/>
                <w:sz w:val="16"/>
              </w:rPr>
              <w:t>quir</w:t>
            </w:r>
            <w:r>
              <w:rPr>
                <w:rFonts w:ascii="Arial"/>
                <w:color w:val="231F20"/>
                <w:spacing w:val="2"/>
                <w:sz w:val="16"/>
              </w:rPr>
              <w:t>e</w:t>
            </w:r>
            <w:r>
              <w:rPr>
                <w:rFonts w:ascii="Arial"/>
                <w:color w:val="231F20"/>
                <w:sz w:val="16"/>
              </w:rPr>
              <w:t>d?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include:</w:t>
            </w:r>
          </w:p>
          <w:p w:rsidR="00A57F0F" w:rsidRDefault="00A57F0F" w:rsidP="00A57F0F">
            <w:pPr>
              <w:pStyle w:val="ListParagraph"/>
              <w:numPr>
                <w:ilvl w:val="0"/>
                <w:numId w:val="16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suitable</w:t>
            </w:r>
            <w:r>
              <w:rPr>
                <w:rFonts w:ascii="Arial"/>
                <w:color w:val="231F20"/>
                <w:sz w:val="16"/>
              </w:rPr>
              <w:t xml:space="preserve"> flow </w:t>
            </w:r>
            <w:r>
              <w:rPr>
                <w:rFonts w:ascii="Arial"/>
                <w:color w:val="231F20"/>
                <w:spacing w:val="1"/>
                <w:sz w:val="16"/>
              </w:rPr>
              <w:t>spreading</w:t>
            </w:r>
          </w:p>
          <w:p w:rsidR="00A57F0F" w:rsidRDefault="00A57F0F" w:rsidP="00A57F0F">
            <w:pPr>
              <w:pStyle w:val="ListParagraph"/>
              <w:numPr>
                <w:ilvl w:val="0"/>
                <w:numId w:val="16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231F20"/>
                <w:spacing w:val="1"/>
                <w:sz w:val="16"/>
              </w:rPr>
              <w:t>appropriate</w:t>
            </w:r>
            <w:proofErr w:type="gramEnd"/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energy</w:t>
            </w:r>
            <w:r>
              <w:rPr>
                <w:rFonts w:ascii="Arial"/>
                <w:color w:val="231F20"/>
                <w:sz w:val="16"/>
              </w:rPr>
              <w:t xml:space="preserve"> dissipation?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Outfall</w:t>
            </w:r>
            <w:r w:rsidRPr="00A57F0F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arrangements</w:t>
            </w:r>
            <w:r w:rsidRPr="00A57F0F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13.8.2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2"/>
                <w:sz w:val="18"/>
              </w:rPr>
              <w:t>22.8.2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)</w:t>
            </w: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flow </w:t>
            </w:r>
            <w:r>
              <w:rPr>
                <w:rFonts w:ascii="Arial"/>
                <w:color w:val="231F20"/>
                <w:spacing w:val="1"/>
                <w:sz w:val="16"/>
              </w:rPr>
              <w:t>control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systems, </w:t>
            </w:r>
            <w:r>
              <w:rPr>
                <w:rFonts w:ascii="Arial"/>
                <w:color w:val="231F20"/>
                <w:spacing w:val="1"/>
                <w:sz w:val="16"/>
              </w:rPr>
              <w:t>overflow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arrangements</w:t>
            </w:r>
            <w:r>
              <w:rPr>
                <w:rFonts w:ascii="Arial"/>
                <w:color w:val="231F20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limiting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discharge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rate(s)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from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basin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basin </w:t>
            </w:r>
            <w:r>
              <w:rPr>
                <w:rFonts w:ascii="Arial"/>
                <w:color w:val="231F20"/>
                <w:spacing w:val="1"/>
                <w:sz w:val="16"/>
              </w:rPr>
              <w:t>designed</w:t>
            </w:r>
            <w:r>
              <w:rPr>
                <w:rFonts w:ascii="Arial"/>
                <w:color w:val="231F20"/>
                <w:sz w:val="16"/>
              </w:rPr>
              <w:t xml:space="preserve"> to allow infiltration?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If yes, </w:t>
            </w:r>
            <w:r>
              <w:rPr>
                <w:rFonts w:ascii="Arial"/>
                <w:color w:val="231F20"/>
                <w:spacing w:val="2"/>
                <w:sz w:val="16"/>
              </w:rPr>
              <w:t>attach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include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trenches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blankets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beneath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base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promote</w:t>
            </w:r>
            <w:r>
              <w:rPr>
                <w:rFonts w:ascii="Arial"/>
                <w:color w:val="231F20"/>
                <w:sz w:val="16"/>
              </w:rPr>
              <w:t xml:space="preserve"> improved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infiltration?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a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  <w:r>
              <w:rPr>
                <w:rFonts w:ascii="Arial"/>
                <w:color w:val="231F20"/>
                <w:sz w:val="16"/>
              </w:rPr>
              <w:t xml:space="preserve"> to prevent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infiltration? If yes, give </w:t>
            </w:r>
            <w:r>
              <w:rPr>
                <w:rFonts w:ascii="Arial"/>
                <w:color w:val="231F20"/>
                <w:spacing w:val="1"/>
                <w:sz w:val="16"/>
              </w:rPr>
              <w:t>reason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likely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groundwater level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topsoil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sufficient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permeability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allow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underdrainage</w:t>
            </w:r>
            <w:r>
              <w:rPr>
                <w:rFonts w:ascii="Arial"/>
                <w:color w:val="231F20"/>
                <w:sz w:val="16"/>
              </w:rPr>
              <w:t xml:space="preserve"> (where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required)?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Storage</w:t>
            </w:r>
            <w:r w:rsidRPr="00A57F0F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z w:val="18"/>
              </w:rPr>
              <w:t>13.4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2"/>
                <w:sz w:val="18"/>
              </w:rPr>
              <w:t>22.4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)</w:t>
            </w: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return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period(s) (years)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Maximum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design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depth(s)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level(s)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041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lastRenderedPageBreak/>
              <w:t>Maximum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design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storage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volume(s)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(m</w:t>
            </w:r>
            <w:r>
              <w:rPr>
                <w:rFonts w:ascii="Arial"/>
                <w:color w:val="231F20"/>
                <w:spacing w:val="-3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pacing w:val="-3"/>
                <w:sz w:val="16"/>
              </w:rPr>
              <w:t>)</w:t>
            </w:r>
          </w:p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Note: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would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unusual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this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volume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exceed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10,000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m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z w:val="16"/>
              </w:rPr>
              <w:t>.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does,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design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have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comply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with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Reservoirs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1975 </w:t>
            </w:r>
            <w:r>
              <w:rPr>
                <w:rFonts w:ascii="Arial"/>
                <w:color w:val="231F20"/>
                <w:spacing w:val="-3"/>
                <w:sz w:val="16"/>
              </w:rPr>
              <w:t>(as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amended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Flood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Water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Management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(FWMA)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2010).</w:t>
            </w:r>
            <w:r>
              <w:rPr>
                <w:rFonts w:ascii="Arial"/>
                <w:color w:val="231F20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Checks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should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made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design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confirm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suitability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such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large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volume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Levels </w:t>
            </w:r>
            <w:r>
              <w:rPr>
                <w:rFonts w:ascii="Arial"/>
                <w:color w:val="231F20"/>
                <w:spacing w:val="1"/>
                <w:sz w:val="16"/>
              </w:rPr>
              <w:t>around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edge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pond/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wetland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appropriate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contain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depths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water?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97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Water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quality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treatment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z w:val="18"/>
              </w:rPr>
              <w:t>13.5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2"/>
                <w:sz w:val="18"/>
              </w:rPr>
              <w:t>22.5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)</w:t>
            </w:r>
          </w:p>
        </w:tc>
      </w:tr>
      <w:tr w:rsidR="00A57F0F" w:rsidTr="00A57F0F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For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1 </w:t>
            </w:r>
            <w:r>
              <w:rPr>
                <w:rFonts w:ascii="Arial"/>
                <w:color w:val="231F20"/>
                <w:spacing w:val="-2"/>
                <w:sz w:val="16"/>
              </w:rPr>
              <w:t>year,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30</w:t>
            </w:r>
            <w:r>
              <w:rPr>
                <w:rFonts w:ascii="Arial"/>
                <w:color w:val="231F20"/>
                <w:sz w:val="16"/>
              </w:rPr>
              <w:t xml:space="preserve"> min </w:t>
            </w:r>
            <w:r>
              <w:rPr>
                <w:rFonts w:ascii="Arial"/>
                <w:color w:val="231F20"/>
                <w:spacing w:val="-1"/>
                <w:sz w:val="16"/>
              </w:rPr>
              <w:t>event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confirm: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75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Average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residence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time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detention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basin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37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is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acceptable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effective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treatment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40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3"/>
                <w:sz w:val="16"/>
              </w:rPr>
              <w:t>Or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43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velocity</w:t>
            </w:r>
            <w:r>
              <w:rPr>
                <w:rFonts w:ascii="Arial"/>
                <w:color w:val="231F20"/>
                <w:sz w:val="16"/>
              </w:rPr>
              <w:t xml:space="preserve"> is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252"/>
        </w:trPr>
        <w:tc>
          <w:tcPr>
            <w:tcW w:w="3175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effective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treatment</w:t>
            </w:r>
          </w:p>
        </w:tc>
        <w:tc>
          <w:tcPr>
            <w:tcW w:w="68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97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Landscape/biodiversity</w:t>
            </w:r>
            <w:r w:rsidRPr="00A57F0F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z w:val="18"/>
              </w:rPr>
              <w:t>13.6,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>13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.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>7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,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13.10,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2"/>
                <w:sz w:val="18"/>
              </w:rPr>
              <w:t>22.6,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22.7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>22.10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>)</w:t>
            </w: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have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potential to create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biodiverse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habitats?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1361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Have native plant </w:t>
            </w:r>
            <w:r>
              <w:rPr>
                <w:rFonts w:ascii="Arial"/>
                <w:color w:val="231F20"/>
                <w:spacing w:val="1"/>
                <w:sz w:val="16"/>
              </w:rPr>
              <w:t>species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used?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(Note: </w:t>
            </w:r>
            <w:r>
              <w:rPr>
                <w:rFonts w:ascii="Arial"/>
                <w:color w:val="231F20"/>
                <w:spacing w:val="1"/>
                <w:sz w:val="16"/>
              </w:rPr>
              <w:t>if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ornamental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species</w:t>
            </w:r>
            <w:r>
              <w:rPr>
                <w:rFonts w:ascii="Arial"/>
                <w:color w:val="231F20"/>
                <w:sz w:val="16"/>
              </w:rPr>
              <w:t xml:space="preserve"> are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proposed,</w:t>
            </w:r>
            <w:r>
              <w:rPr>
                <w:rFonts w:ascii="Arial"/>
                <w:color w:val="231F20"/>
                <w:sz w:val="16"/>
              </w:rPr>
              <w:t xml:space="preserve"> give </w:t>
            </w:r>
            <w:r>
              <w:rPr>
                <w:rFonts w:ascii="Arial"/>
                <w:color w:val="231F20"/>
                <w:spacing w:val="1"/>
                <w:sz w:val="16"/>
              </w:rPr>
              <w:t>reasons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describe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that prevent </w:t>
            </w:r>
            <w:r>
              <w:rPr>
                <w:rFonts w:ascii="Arial"/>
                <w:color w:val="231F20"/>
                <w:spacing w:val="1"/>
                <w:sz w:val="16"/>
              </w:rPr>
              <w:t>their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migration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natural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water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bodies.)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107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appropriate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location,</w:t>
            </w:r>
            <w:r>
              <w:rPr>
                <w:rFonts w:ascii="Arial"/>
                <w:color w:val="231F20"/>
                <w:sz w:val="16"/>
              </w:rPr>
              <w:t xml:space="preserve"> visually, relative to </w:t>
            </w:r>
            <w:r>
              <w:rPr>
                <w:rFonts w:ascii="Arial"/>
                <w:color w:val="231F20"/>
                <w:spacing w:val="1"/>
                <w:sz w:val="16"/>
              </w:rPr>
              <w:t>gradient,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water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depths </w:t>
            </w:r>
            <w:proofErr w:type="spellStart"/>
            <w:r>
              <w:rPr>
                <w:rFonts w:ascii="Arial"/>
                <w:color w:val="231F20"/>
                <w:sz w:val="16"/>
              </w:rPr>
              <w:t>etc</w:t>
            </w:r>
            <w:proofErr w:type="spellEnd"/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respect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 maintenance?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107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Where</w:t>
            </w:r>
            <w:r>
              <w:rPr>
                <w:rFonts w:ascii="Arial"/>
                <w:color w:val="231F20"/>
                <w:sz w:val="16"/>
              </w:rPr>
              <w:t xml:space="preserve"> relevant, </w:t>
            </w: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does</w:t>
            </w:r>
            <w:r>
              <w:rPr>
                <w:rFonts w:ascii="Arial"/>
                <w:color w:val="231F20"/>
                <w:sz w:val="16"/>
              </w:rPr>
              <w:t xml:space="preserve"> not </w:t>
            </w:r>
            <w:r>
              <w:rPr>
                <w:rFonts w:ascii="Arial"/>
                <w:color w:val="231F20"/>
                <w:spacing w:val="1"/>
                <w:sz w:val="16"/>
              </w:rPr>
              <w:t>adversely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impact</w:t>
            </w:r>
            <w:r>
              <w:rPr>
                <w:rFonts w:ascii="Arial"/>
                <w:color w:val="231F20"/>
                <w:sz w:val="16"/>
              </w:rPr>
              <w:t xml:space="preserve"> highway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visibility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safety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requirements</w:t>
            </w:r>
            <w:r>
              <w:rPr>
                <w:rFonts w:ascii="Arial"/>
                <w:color w:val="231F20"/>
                <w:sz w:val="16"/>
              </w:rPr>
              <w:t xml:space="preserve"> (check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highway </w:t>
            </w:r>
            <w:r>
              <w:rPr>
                <w:rFonts w:ascii="Arial"/>
                <w:color w:val="231F20"/>
                <w:spacing w:val="1"/>
                <w:sz w:val="16"/>
              </w:rPr>
              <w:t>authority)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85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topsoil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profile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suitable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sustain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plant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species</w:t>
            </w:r>
            <w:r>
              <w:rPr>
                <w:rFonts w:ascii="Arial"/>
                <w:color w:val="231F20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as </w:t>
            </w:r>
            <w:r>
              <w:rPr>
                <w:rFonts w:ascii="Arial"/>
                <w:color w:val="231F20"/>
                <w:spacing w:val="1"/>
                <w:sz w:val="16"/>
              </w:rPr>
              <w:t>permeable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filter </w:t>
            </w:r>
            <w:r>
              <w:rPr>
                <w:rFonts w:ascii="Arial"/>
                <w:color w:val="231F20"/>
                <w:spacing w:val="1"/>
                <w:sz w:val="16"/>
              </w:rPr>
              <w:t>bed?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97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Critical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materials</w:t>
            </w:r>
            <w:r w:rsidRPr="00A57F0F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product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specifi</w:t>
            </w:r>
            <w:proofErr w:type="spellEnd"/>
            <w:r w:rsidRPr="00A57F0F">
              <w:rPr>
                <w:rFonts w:ascii="Arial"/>
                <w:b/>
                <w:color w:val="231F20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4"/>
                <w:sz w:val="18"/>
              </w:rPr>
              <w:t xml:space="preserve"> </w:t>
            </w:r>
            <w:proofErr w:type="spellStart"/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ations</w:t>
            </w:r>
            <w:proofErr w:type="spellEnd"/>
            <w:r w:rsidRPr="00A57F0F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z w:val="18"/>
              </w:rPr>
              <w:t>13.9</w:t>
            </w:r>
            <w:r w:rsidRPr="00A57F0F">
              <w:rPr>
                <w:rFonts w:ascii="Arial"/>
                <w:b/>
                <w:color w:val="D1682D"/>
                <w:spacing w:val="-1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1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22.9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)</w:t>
            </w: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Geotextile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(non-woven)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Topsoil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Other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(including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proprietary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systems)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97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Constructability</w:t>
            </w:r>
            <w:r w:rsidRPr="00A57F0F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13</w:t>
            </w:r>
            <w:r w:rsidRPr="00A57F0F">
              <w:rPr>
                <w:rFonts w:ascii="Arial"/>
                <w:b/>
                <w:color w:val="D1682D"/>
                <w:spacing w:val="-6"/>
                <w:sz w:val="18"/>
              </w:rPr>
              <w:t>.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11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>22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.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>11</w:t>
            </w:r>
            <w:r w:rsidRPr="00A57F0F">
              <w:rPr>
                <w:rFonts w:ascii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Are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there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identifiable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construction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risks?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yes,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state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confirm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acceptable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risk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management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measures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are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proposed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lastRenderedPageBreak/>
              <w:t>Maintainability</w:t>
            </w:r>
            <w:r w:rsidRPr="00A57F0F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Sections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 xml:space="preserve"> 13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>.</w:t>
            </w:r>
            <w:r w:rsidRPr="00A57F0F">
              <w:rPr>
                <w:rFonts w:ascii="Arial"/>
                <w:b/>
                <w:color w:val="D1682D"/>
                <w:spacing w:val="-4"/>
                <w:sz w:val="18"/>
              </w:rPr>
              <w:t>12</w:t>
            </w:r>
            <w:r w:rsidRPr="00A57F0F">
              <w:rPr>
                <w:rFonts w:ascii="Arial"/>
                <w:b/>
                <w:color w:val="D1682D"/>
                <w:spacing w:val="-5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1"/>
                <w:sz w:val="18"/>
              </w:rPr>
              <w:t>and</w:t>
            </w:r>
            <w:r w:rsidRPr="00A57F0F">
              <w:rPr>
                <w:rFonts w:ascii="Arial"/>
                <w:b/>
                <w:color w:val="D1682D"/>
                <w:spacing w:val="-3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D1682D"/>
                <w:spacing w:val="-2"/>
                <w:sz w:val="18"/>
              </w:rPr>
              <w:t>22.12</w:t>
            </w:r>
            <w:r w:rsidRPr="00A57F0F">
              <w:rPr>
                <w:rFonts w:ascii="Arial"/>
                <w:b/>
                <w:color w:val="231F20"/>
                <w:spacing w:val="-2"/>
                <w:sz w:val="18"/>
              </w:rPr>
              <w:t>)</w:t>
            </w: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</w:p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and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summarise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specific</w:t>
            </w:r>
            <w:r>
              <w:rPr>
                <w:rFonts w:ascii="Arial"/>
                <w:color w:val="231F20"/>
                <w:sz w:val="16"/>
              </w:rPr>
              <w:t xml:space="preserve"> features that are likely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1"/>
                <w:sz w:val="16"/>
              </w:rPr>
              <w:t>pose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difficulties?</w:t>
            </w:r>
            <w:r>
              <w:rPr>
                <w:rFonts w:ascii="Arial"/>
                <w:color w:val="231F20"/>
                <w:sz w:val="16"/>
              </w:rPr>
              <w:t xml:space="preserve"> If yes,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identify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mitigation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1"/>
                <w:sz w:val="16"/>
              </w:rPr>
              <w:t>Basin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acceptability</w:t>
            </w:r>
          </w:p>
        </w:tc>
        <w:tc>
          <w:tcPr>
            <w:tcW w:w="238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Summary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details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including</w:t>
            </w:r>
            <w:r>
              <w:rPr>
                <w:rFonts w:ascii="Arial"/>
                <w:b/>
                <w:color w:val="231F20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any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changes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required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c</w:t>
            </w:r>
            <w:r>
              <w:rPr>
                <w:rFonts w:ascii="Arial"/>
                <w:b/>
                <w:color w:val="231F20"/>
                <w:spacing w:val="3"/>
                <w:sz w:val="16"/>
              </w:rPr>
              <w:t>c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ep</w:t>
            </w:r>
            <w:r>
              <w:rPr>
                <w:rFonts w:ascii="Arial"/>
                <w:b/>
                <w:color w:val="231F20"/>
                <w:spacing w:val="3"/>
                <w:sz w:val="16"/>
              </w:rPr>
              <w:t>ta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b</w:t>
            </w:r>
            <w:r>
              <w:rPr>
                <w:rFonts w:ascii="Arial"/>
                <w:b/>
                <w:color w:val="231F20"/>
                <w:spacing w:val="3"/>
                <w:sz w:val="16"/>
              </w:rPr>
              <w:t>l</w:t>
            </w:r>
            <w:r>
              <w:rPr>
                <w:rFonts w:ascii="Arial"/>
                <w:b/>
                <w:color w:val="231F20"/>
                <w:sz w:val="16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1"/>
                <w:sz w:val="16"/>
              </w:rPr>
              <w:t>Date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changes</w:t>
            </w:r>
            <w:r>
              <w:rPr>
                <w:rFonts w:ascii="Arial"/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made</w:t>
            </w:r>
          </w:p>
        </w:tc>
      </w:tr>
      <w:tr w:rsidR="00A57F0F" w:rsidTr="00A57F0F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Acceptable:</w:t>
            </w:r>
          </w:p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Minor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required:</w:t>
            </w:r>
          </w:p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Major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required/redesign:</w:t>
            </w:r>
          </w:p>
        </w:tc>
        <w:tc>
          <w:tcPr>
            <w:tcW w:w="238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</w:tbl>
    <w:p w:rsidR="00A57F0F" w:rsidRDefault="00A57F0F" w:rsidP="00A57F0F">
      <w:pPr>
        <w:tabs>
          <w:tab w:val="left" w:pos="284"/>
        </w:tabs>
        <w:spacing w:before="100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231F20"/>
          <w:spacing w:val="1"/>
          <w:sz w:val="14"/>
        </w:rPr>
        <w:t>Note</w:t>
      </w:r>
    </w:p>
    <w:p w:rsidR="00A57F0F" w:rsidRDefault="00A57F0F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1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1"/>
          <w:sz w:val="14"/>
        </w:rPr>
        <w:t>If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there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is</w:t>
      </w:r>
      <w:r>
        <w:rPr>
          <w:rFonts w:ascii="Arial"/>
          <w:color w:val="231F20"/>
          <w:sz w:val="14"/>
        </w:rPr>
        <w:t xml:space="preserve"> an </w:t>
      </w:r>
      <w:r>
        <w:rPr>
          <w:rFonts w:ascii="Arial"/>
          <w:color w:val="231F20"/>
          <w:spacing w:val="2"/>
          <w:sz w:val="14"/>
        </w:rPr>
        <w:t>MDR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(as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indicated)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2"/>
          <w:sz w:val="14"/>
        </w:rPr>
        <w:t>confirm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whether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or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not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this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is</w:t>
      </w:r>
      <w:r>
        <w:rPr>
          <w:rFonts w:ascii="Arial"/>
          <w:color w:val="231F20"/>
          <w:sz w:val="14"/>
        </w:rPr>
        <w:t xml:space="preserve"> met </w:t>
      </w:r>
      <w:r>
        <w:rPr>
          <w:rFonts w:ascii="Arial"/>
          <w:color w:val="231F20"/>
          <w:spacing w:val="1"/>
          <w:sz w:val="14"/>
        </w:rPr>
        <w:t>and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provide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details</w:t>
      </w:r>
      <w:r>
        <w:rPr>
          <w:rFonts w:ascii="Arial"/>
          <w:color w:val="231F20"/>
          <w:sz w:val="14"/>
        </w:rPr>
        <w:t xml:space="preserve"> of any </w:t>
      </w:r>
      <w:r>
        <w:rPr>
          <w:rFonts w:ascii="Arial"/>
          <w:color w:val="231F20"/>
          <w:spacing w:val="1"/>
          <w:sz w:val="14"/>
        </w:rPr>
        <w:t>variations.</w:t>
      </w:r>
    </w:p>
    <w:p w:rsidR="00E65013" w:rsidRDefault="00E65013" w:rsidP="00E65013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</w:p>
    <w:p w:rsidR="005601AE" w:rsidRPr="00E65013" w:rsidRDefault="005601AE" w:rsidP="00E65013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</w:p>
    <w:sectPr w:rsidR="005601AE" w:rsidRPr="00E65013" w:rsidSect="00E65013">
      <w:headerReference w:type="default" r:id="rId9"/>
      <w:footerReference w:type="default" r:id="rId10"/>
      <w:pgSz w:w="11906" w:h="16838"/>
      <w:pgMar w:top="1134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4"/>
      <w:gridCol w:w="5156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0D4D6B" w:rsidRPr="000D4D6B" w:rsidRDefault="007362AB" w:rsidP="00E65013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 xml:space="preserve">Appendix B: </w:t>
          </w:r>
          <w:r w:rsidR="00E65013">
            <w:rPr>
              <w:rFonts w:ascii="Arial" w:hAnsi="Arial" w:cs="Arial"/>
              <w:sz w:val="20"/>
              <w:lang w:val="en-GB"/>
            </w:rPr>
            <w:t>Basin</w:t>
          </w:r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3454C76" wp14:editId="3492FEF2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3BD9"/>
    <w:rsid w:val="00225174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935A7"/>
    <w:rsid w:val="005462E7"/>
    <w:rsid w:val="005601AE"/>
    <w:rsid w:val="005831F8"/>
    <w:rsid w:val="00610039"/>
    <w:rsid w:val="006A672E"/>
    <w:rsid w:val="006E4E07"/>
    <w:rsid w:val="0071305E"/>
    <w:rsid w:val="007362AB"/>
    <w:rsid w:val="007D21EA"/>
    <w:rsid w:val="008533EC"/>
    <w:rsid w:val="009201F6"/>
    <w:rsid w:val="009C500B"/>
    <w:rsid w:val="009D51C8"/>
    <w:rsid w:val="00A57F0F"/>
    <w:rsid w:val="00A91ED9"/>
    <w:rsid w:val="00AB4CA6"/>
    <w:rsid w:val="00B43244"/>
    <w:rsid w:val="00BF47C3"/>
    <w:rsid w:val="00C9360A"/>
    <w:rsid w:val="00CC05AF"/>
    <w:rsid w:val="00CD3AFE"/>
    <w:rsid w:val="00CF5E24"/>
    <w:rsid w:val="00E037C3"/>
    <w:rsid w:val="00E3722C"/>
    <w:rsid w:val="00E65013"/>
    <w:rsid w:val="00EA0F8B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688C-53D2-4D60-BBF1-E4D75B52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3</cp:revision>
  <dcterms:created xsi:type="dcterms:W3CDTF">2015-11-18T13:52:00Z</dcterms:created>
  <dcterms:modified xsi:type="dcterms:W3CDTF">2015-11-18T14:21:00Z</dcterms:modified>
</cp:coreProperties>
</file>