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3402"/>
      </w:tblGrid>
      <w:tr w:rsidR="00375739" w:rsidRPr="00375739" w:rsidTr="00375739">
        <w:trPr>
          <w:trHeight w:hRule="exact" w:val="454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75739" w:rsidRPr="00375739" w:rsidRDefault="00375739" w:rsidP="00375739">
            <w:pPr>
              <w:pStyle w:val="FigTabCaptions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5739"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  <w:t xml:space="preserve">Table B.5 </w:t>
            </w:r>
            <w:r w:rsidRPr="00375739">
              <w:rPr>
                <w:rFonts w:ascii="Arial" w:hAnsi="Arial" w:cs="Arial"/>
                <w:b/>
                <w:color w:val="auto"/>
                <w:sz w:val="18"/>
                <w:szCs w:val="18"/>
              </w:rPr>
              <w:t>SuDS health and safety risk assessment checklist</w:t>
            </w:r>
          </w:p>
          <w:p w:rsidR="00375739" w:rsidRPr="00375739" w:rsidRDefault="00375739" w:rsidP="00A91ED9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</w:tr>
      <w:tr w:rsidR="00367E2D" w:rsidTr="00375739">
        <w:trPr>
          <w:trHeight w:hRule="exact" w:val="454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Site/system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overview</w:t>
            </w: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ID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Location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date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next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1   </w:t>
            </w:r>
            <w:r>
              <w:rPr>
                <w:rFonts w:ascii="Arial"/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Establish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context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General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operation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2   </w:t>
            </w:r>
            <w:r>
              <w:rPr>
                <w:rFonts w:ascii="Arial"/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3"/>
                <w:sz w:val="16"/>
              </w:rPr>
              <w:t>Identify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potential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hazards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hazards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present?</w:t>
            </w:r>
            <w:r>
              <w:rPr>
                <w:rFonts w:ascii="Arial"/>
                <w:color w:val="231F20"/>
                <w:sz w:val="16"/>
              </w:rPr>
              <w:t xml:space="preserve"> (Y/N)</w:t>
            </w: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Drowning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falling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through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 winter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YES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complete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Section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3</w:t>
            </w: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Slips,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trips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falls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YES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complete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Section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4</w:t>
            </w:r>
          </w:p>
        </w:tc>
      </w:tr>
      <w:tr w:rsidR="00367E2D" w:rsidTr="00367E2D">
        <w:trPr>
          <w:trHeight w:hRule="exact" w:val="567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Entry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pipes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confined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spaces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(note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inadvertent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public</w:t>
            </w:r>
            <w:r>
              <w:rPr>
                <w:rFonts w:ascii="Arial"/>
                <w:color w:val="231F20"/>
                <w:spacing w:val="6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access;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follow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relevant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legislation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guidance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worker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access)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YES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complete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Section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5</w:t>
            </w:r>
          </w:p>
        </w:tc>
      </w:tr>
      <w:tr w:rsidR="00367E2D" w:rsidTr="00367E2D">
        <w:trPr>
          <w:trHeight w:hRule="exact" w:val="454"/>
        </w:trPr>
        <w:tc>
          <w:tcPr>
            <w:tcW w:w="5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Water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quality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risk</w:t>
            </w:r>
          </w:p>
        </w:tc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YES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complete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Section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6</w:t>
            </w:r>
          </w:p>
        </w:tc>
      </w:tr>
    </w:tbl>
    <w:p w:rsidR="00367E2D" w:rsidRDefault="00367E2D">
      <w:pPr>
        <w:widowControl/>
        <w:spacing w:after="200" w:line="276" w:lineRule="auto"/>
        <w:sectPr w:rsidR="00367E2D" w:rsidSect="00C35095">
          <w:headerReference w:type="default" r:id="rId9"/>
          <w:footerReference w:type="default" r:id="rId10"/>
          <w:pgSz w:w="11906" w:h="16838"/>
          <w:pgMar w:top="1134" w:right="851" w:bottom="1134" w:left="851" w:header="709" w:footer="284" w:gutter="0"/>
          <w:cols w:space="708"/>
          <w:docGrid w:linePitch="360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3855"/>
        <w:gridCol w:w="3855"/>
      </w:tblGrid>
      <w:tr w:rsidR="00367E2D" w:rsidRP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tabs>
                <w:tab w:val="left" w:pos="422"/>
              </w:tabs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lastRenderedPageBreak/>
              <w:t>3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ab/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Drowning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or</w:t>
            </w:r>
            <w:r w:rsidRPr="00367E2D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falling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through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ice</w:t>
            </w:r>
            <w:r w:rsidRPr="00367E2D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>in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winter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7E2D" w:rsidRPr="00367E2D" w:rsidTr="00C35095">
        <w:trPr>
          <w:trHeight w:hRule="exact" w:val="14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Consider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factors</w:t>
            </w:r>
            <w:r w:rsidRPr="00367E2D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that</w:t>
            </w:r>
            <w:r w:rsidRPr="00367E2D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might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affect:</w:t>
            </w:r>
          </w:p>
          <w:p w:rsidR="00367E2D" w:rsidRPr="00367E2D" w:rsidRDefault="00367E2D" w:rsidP="00C35095">
            <w:pPr>
              <w:pStyle w:val="ListParagraph"/>
              <w:numPr>
                <w:ilvl w:val="0"/>
                <w:numId w:val="7"/>
              </w:numPr>
              <w:tabs>
                <w:tab w:val="left" w:pos="253"/>
              </w:tabs>
              <w:spacing w:line="240" w:lineRule="atLeast"/>
              <w:ind w:left="284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people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entering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water/accessing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ice</w:t>
            </w:r>
          </w:p>
          <w:p w:rsidR="00367E2D" w:rsidRPr="00367E2D" w:rsidRDefault="00367E2D" w:rsidP="00C35095">
            <w:pPr>
              <w:pStyle w:val="ListParagraph"/>
              <w:numPr>
                <w:ilvl w:val="0"/>
                <w:numId w:val="7"/>
              </w:numPr>
              <w:tabs>
                <w:tab w:val="left" w:pos="253"/>
              </w:tabs>
              <w:spacing w:line="240" w:lineRule="atLeast"/>
              <w:ind w:left="284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potential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consequence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entering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water/accessing</w:t>
            </w:r>
            <w:r w:rsidRPr="00367E2D">
              <w:rPr>
                <w:rFonts w:ascii="Arial" w:hAnsi="Arial" w:cs="Arial"/>
                <w:b/>
                <w:color w:val="231F20"/>
                <w:spacing w:val="22"/>
                <w:w w:val="99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ice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C35095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b/>
                <w:color w:val="231F20"/>
                <w:spacing w:val="-1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Summary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influence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factor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on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pacing w:val="38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entry/access,</w:t>
            </w:r>
            <w:r w:rsidRPr="00367E2D">
              <w:rPr>
                <w:rFonts w:ascii="Arial" w:hAnsi="Arial" w:cs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including</w:t>
            </w:r>
            <w:r w:rsidRPr="00367E2D">
              <w:rPr>
                <w:rFonts w:ascii="Arial" w:hAnsi="Arial" w:cs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</w:p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justif</w:t>
            </w:r>
            <w:r w:rsidR="00C35095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ic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ation</w:t>
            </w:r>
          </w:p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Summary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influence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factor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consequence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4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entry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access,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including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justification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6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Environmental</w:t>
            </w:r>
            <w:r w:rsidRPr="00367E2D">
              <w:rPr>
                <w:rFonts w:ascii="Arial" w:hAnsi="Arial" w:cs="Arial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factors</w:t>
            </w:r>
          </w:p>
        </w:tc>
      </w:tr>
      <w:tr w:rsidR="00367E2D" w:rsidRPr="00367E2D" w:rsidTr="00367E2D">
        <w:trPr>
          <w:trHeight w:hRule="exact" w:val="79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Proximity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to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populated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areas: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schools,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inns,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retail/tourism,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picnic</w:t>
            </w:r>
            <w:r w:rsidRPr="00367E2D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areas, play areas,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car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park,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roads,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especially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attractive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features</w:t>
            </w:r>
            <w:r w:rsidRPr="00367E2D">
              <w:rPr>
                <w:rFonts w:ascii="Arial" w:hAnsi="Arial" w:cs="Arial"/>
                <w:color w:val="231F20"/>
                <w:spacing w:val="62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likely to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visited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Features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allowing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or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encouraging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access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(</w:t>
            </w:r>
            <w:proofErr w:type="spellStart"/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paths)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Physical</w:t>
            </w:r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accessibility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feature: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consider</w:t>
            </w:r>
          </w:p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intended use and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inadvertent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access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of small children)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Visibility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natural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surveillance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features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Behavioural</w:t>
            </w:r>
            <w:proofErr w:type="spellEnd"/>
            <w:r w:rsidRPr="00367E2D">
              <w:rPr>
                <w:rFonts w:ascii="Arial" w:hAnsi="Arial" w:cs="Arial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factors</w:t>
            </w:r>
          </w:p>
        </w:tc>
      </w:tr>
      <w:tr w:rsidR="00367E2D" w:rsidRPr="00367E2D" w:rsidTr="00367E2D">
        <w:trPr>
          <w:trHeight w:hRule="exact" w:val="79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Category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volume 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expected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users: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swimmers,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anglers,</w:t>
            </w:r>
            <w:r w:rsidRPr="00367E2D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walkers,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drivers,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specialist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water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users,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General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public,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dog</w:t>
            </w:r>
            <w:r w:rsidRPr="00367E2D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walkers,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teenagers,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accompanied/unaccompanied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children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A91ED9">
        <w:trPr>
          <w:trHeight w:hRule="exact" w:val="42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Nature of development (housing,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commercial,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industrial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etc</w:t>
            </w:r>
            <w:proofErr w:type="spellEnd"/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Any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known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existing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risks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(</w:t>
            </w:r>
            <w:proofErr w:type="spellStart"/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records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of accidents)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posed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by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water/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features at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or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close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site?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Design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factors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water’s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edge</w:t>
            </w: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Type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nature of water-edge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planting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Definition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of water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edge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nature 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ground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(</w:t>
            </w:r>
            <w:proofErr w:type="spellStart"/>
            <w:r w:rsidRPr="00367E2D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soft/hard)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Natural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obstacles,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barriers/fencing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Height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edge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above water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Gradient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extent of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slopes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above, at and </w:t>
            </w:r>
            <w:r w:rsidRP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below</w:t>
            </w:r>
            <w:r w:rsidRPr="00367E2D">
              <w:rPr>
                <w:rFonts w:ascii="Arial" w:hAnsi="Arial" w:cs="Arial"/>
                <w:color w:val="231F20"/>
                <w:sz w:val="16"/>
                <w:szCs w:val="16"/>
              </w:rPr>
              <w:t xml:space="preserve"> water level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E2D" w:rsidRDefault="00367E2D" w:rsidP="00C35095">
      <w:pPr>
        <w:spacing w:before="80"/>
        <w:ind w:right="3083"/>
        <w:rPr>
          <w:rFonts w:ascii="Arial"/>
          <w:color w:val="231F20"/>
          <w:spacing w:val="1"/>
          <w:sz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  <w:r w:rsidR="00C35095">
        <w:rPr>
          <w:rFonts w:ascii="Arial"/>
          <w:b/>
          <w:color w:val="231F20"/>
          <w:spacing w:val="1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definition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 levels,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b/>
          <w:color w:val="D1682D"/>
          <w:sz w:val="14"/>
        </w:rPr>
        <w:t>Table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36.2</w:t>
      </w:r>
      <w:r>
        <w:rPr>
          <w:rFonts w:ascii="Arial"/>
          <w:b/>
          <w:color w:val="D1682D"/>
          <w:spacing w:val="-2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in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Chapter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36</w:t>
      </w:r>
      <w:r>
        <w:rPr>
          <w:rFonts w:ascii="Arial"/>
          <w:color w:val="231F20"/>
          <w:spacing w:val="1"/>
          <w:sz w:val="14"/>
        </w:rPr>
        <w:t>.</w:t>
      </w:r>
      <w:r>
        <w:rPr>
          <w:rFonts w:ascii="Arial"/>
          <w:color w:val="231F20"/>
          <w:spacing w:val="1"/>
          <w:sz w:val="14"/>
        </w:rP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3855"/>
        <w:gridCol w:w="3855"/>
      </w:tblGrid>
      <w:tr w:rsidR="00367E2D" w:rsidRPr="00367E2D" w:rsidTr="00367E2D">
        <w:trPr>
          <w:trHeight w:hRule="exact" w:val="45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tabs>
                <w:tab w:val="left" w:pos="422"/>
              </w:tabs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lastRenderedPageBreak/>
              <w:t>3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ab/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Drowning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or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falling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through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ice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in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winter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8"/>
                <w:szCs w:val="18"/>
              </w:rPr>
            </w:pPr>
          </w:p>
        </w:tc>
      </w:tr>
      <w:tr w:rsidR="00367E2D" w:rsidRPr="00367E2D" w:rsidTr="00367E2D">
        <w:trPr>
          <w:trHeight w:hRule="exact" w:val="1389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Consider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factors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that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might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affect:</w:t>
            </w:r>
          </w:p>
          <w:p w:rsidR="00367E2D" w:rsidRPr="00367E2D" w:rsidRDefault="00367E2D" w:rsidP="00A91ED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40" w:lineRule="atLeast"/>
              <w:ind w:left="426" w:hanging="3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likelihood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people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entering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water/accessing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ice</w:t>
            </w:r>
          </w:p>
          <w:p w:rsidR="00367E2D" w:rsidRPr="00367E2D" w:rsidRDefault="00367E2D" w:rsidP="00A91ED9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line="240" w:lineRule="atLeast"/>
              <w:ind w:left="426" w:hanging="3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potential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consequence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entering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water/accessing</w:t>
            </w:r>
            <w:r w:rsidRPr="00367E2D">
              <w:rPr>
                <w:rFonts w:ascii="Arial"/>
                <w:b/>
                <w:color w:val="231F20"/>
                <w:spacing w:val="22"/>
                <w:w w:val="99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ice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Summary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influence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factor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on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likelihood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38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entry/access,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including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justifi</w:t>
            </w:r>
            <w:r>
              <w:rPr>
                <w:rFonts w:ascii="Arial"/>
                <w:b/>
                <w:color w:val="231F20"/>
                <w:sz w:val="18"/>
                <w:szCs w:val="18"/>
              </w:rPr>
              <w:t>c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ation</w:t>
            </w:r>
            <w:r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&lt; 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≥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adults)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Summary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influence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factor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consequence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4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entry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access,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including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justification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6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&lt; 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≥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adults)</w:t>
            </w: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Design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–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water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body</w:t>
            </w: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Water</w:t>
            </w:r>
            <w:r>
              <w:rPr>
                <w:rFonts w:ascii="Arial"/>
                <w:color w:val="231F20"/>
                <w:sz w:val="16"/>
              </w:rPr>
              <w:t xml:space="preserve"> depth </w:t>
            </w:r>
            <w:r>
              <w:rPr>
                <w:rFonts w:ascii="Arial"/>
                <w:color w:val="231F20"/>
                <w:spacing w:val="1"/>
                <w:sz w:val="16"/>
              </w:rPr>
              <w:t>profile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Water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area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Clarity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Underwater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obstacles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traps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Potential </w:t>
            </w:r>
            <w:r>
              <w:rPr>
                <w:rFonts w:ascii="Arial"/>
                <w:color w:val="231F20"/>
                <w:spacing w:val="1"/>
                <w:sz w:val="16"/>
              </w:rPr>
              <w:t>currents,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velocities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Potential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increase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depth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 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rate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rise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Potential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for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ice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formation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and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significant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depth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of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water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below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in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winter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Public</w:t>
            </w:r>
            <w:r w:rsidRPr="00367E2D"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education</w:t>
            </w: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Signage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Community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engagement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strategies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Tr="00367E2D">
        <w:trPr>
          <w:trHeight w:hRule="exact" w:val="340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education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strategies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schools)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Overall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assessment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likelihood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entry/access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367E2D">
              <w:rPr>
                <w:rFonts w:ascii="Arial"/>
                <w:b/>
                <w:color w:val="231F20"/>
                <w:spacing w:val="38"/>
                <w:w w:val="99"/>
                <w:sz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consequences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Likelihood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</w:rPr>
              <w:t>C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onseq</w:t>
            </w:r>
            <w:r w:rsidRPr="00367E2D">
              <w:rPr>
                <w:rFonts w:ascii="Arial"/>
                <w:b/>
                <w:color w:val="231F20"/>
                <w:spacing w:val="3"/>
                <w:sz w:val="18"/>
              </w:rPr>
              <w:t>u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</w:rPr>
              <w:t>en</w:t>
            </w:r>
            <w:r w:rsidRPr="00367E2D">
              <w:rPr>
                <w:rFonts w:ascii="Arial"/>
                <w:b/>
                <w:color w:val="231F20"/>
                <w:spacing w:val="3"/>
                <w:sz w:val="18"/>
              </w:rPr>
              <w:t>ce</w:t>
            </w:r>
            <w:r w:rsidRPr="00367E2D">
              <w:rPr>
                <w:rFonts w:ascii="Arial"/>
                <w:b/>
                <w:color w:val="231F20"/>
                <w:sz w:val="18"/>
              </w:rPr>
              <w:t>s</w:t>
            </w:r>
          </w:p>
        </w:tc>
      </w:tr>
      <w:tr w:rsidR="00367E2D" w:rsidTr="00367E2D">
        <w:trPr>
          <w:trHeight w:hRule="exact" w:val="794"/>
        </w:trPr>
        <w:tc>
          <w:tcPr>
            <w:tcW w:w="50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/>
                <w:color w:val="231F20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Children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&lt; 5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years</w:t>
            </w:r>
            <w:r w:rsidRPr="00367E2D">
              <w:rPr>
                <w:rFonts w:ascii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Children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&gt; 5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years</w:t>
            </w:r>
          </w:p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  <w:szCs w:val="16"/>
              </w:rPr>
              <w:t>Adults</w:t>
            </w: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</w:tbl>
    <w:p w:rsidR="00C35095" w:rsidRDefault="00C35095" w:rsidP="00367E2D">
      <w:pPr>
        <w:spacing w:before="80"/>
        <w:ind w:right="3083"/>
        <w:rPr>
          <w:rFonts w:ascii="Arial"/>
          <w:b/>
          <w:color w:val="231F20"/>
          <w:spacing w:val="1"/>
          <w:sz w:val="14"/>
        </w:rPr>
      </w:pPr>
    </w:p>
    <w:p w:rsidR="00C35095" w:rsidRDefault="00C35095">
      <w:pPr>
        <w:widowControl/>
        <w:spacing w:after="200" w:line="276" w:lineRule="auto"/>
        <w:rPr>
          <w:rFonts w:ascii="Arial"/>
          <w:b/>
          <w:color w:val="231F20"/>
          <w:spacing w:val="1"/>
          <w:sz w:val="14"/>
        </w:rPr>
      </w:pPr>
      <w:r>
        <w:rPr>
          <w:rFonts w:ascii="Arial"/>
          <w:b/>
          <w:color w:val="231F20"/>
          <w:spacing w:val="1"/>
          <w:sz w:val="14"/>
        </w:rPr>
        <w:br w:type="page"/>
      </w:r>
    </w:p>
    <w:p w:rsidR="00367E2D" w:rsidRDefault="00367E2D" w:rsidP="00367E2D">
      <w:pPr>
        <w:spacing w:before="80"/>
        <w:ind w:right="3083"/>
        <w:rPr>
          <w:rFonts w:ascii="Arial"/>
          <w:b/>
          <w:color w:val="231F20"/>
          <w:spacing w:val="1"/>
          <w:sz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531"/>
        <w:gridCol w:w="2097"/>
        <w:gridCol w:w="2156"/>
        <w:gridCol w:w="1984"/>
        <w:gridCol w:w="1418"/>
        <w:gridCol w:w="1699"/>
      </w:tblGrid>
      <w:tr w:rsidR="00367E2D" w:rsidRPr="00367E2D" w:rsidTr="00367E2D">
        <w:trPr>
          <w:trHeight w:hRule="exact" w:val="510"/>
        </w:trPr>
        <w:tc>
          <w:tcPr>
            <w:tcW w:w="1275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Summary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section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3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risk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assessment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for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drowning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or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falling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through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ice</w:t>
            </w:r>
          </w:p>
        </w:tc>
      </w:tr>
      <w:tr w:rsidR="00367E2D" w:rsidRPr="00367E2D" w:rsidTr="00A91ED9">
        <w:trPr>
          <w:trHeight w:hRule="exact" w:val="675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Group</w:t>
            </w:r>
          </w:p>
        </w:tc>
        <w:tc>
          <w:tcPr>
            <w:tcW w:w="1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3"/>
                <w:sz w:val="18"/>
                <w:szCs w:val="16"/>
              </w:rPr>
              <w:t>entry</w:t>
            </w:r>
            <w:r w:rsidRPr="00367E2D">
              <w:rPr>
                <w:rFonts w:ascii="Arial"/>
                <w:b/>
                <w:color w:val="231F20"/>
                <w:spacing w:val="27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to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water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Likely</w:t>
            </w:r>
            <w:r w:rsidRPr="00367E2D">
              <w:rPr>
                <w:rFonts w:ascii="Arial"/>
                <w:b/>
                <w:color w:val="231F20"/>
                <w:spacing w:val="-10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consequence</w:t>
            </w:r>
            <w:r w:rsidRPr="00367E2D">
              <w:rPr>
                <w:rFonts w:ascii="Arial"/>
                <w:b/>
                <w:color w:val="231F20"/>
                <w:spacing w:val="21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3"/>
                <w:sz w:val="18"/>
                <w:szCs w:val="16"/>
              </w:rPr>
              <w:t>entry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to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water</w:t>
            </w:r>
          </w:p>
        </w:tc>
        <w:tc>
          <w:tcPr>
            <w:tcW w:w="2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Overall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level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risk</w:t>
            </w:r>
            <w:r w:rsidRPr="00367E2D">
              <w:rPr>
                <w:rFonts w:ascii="Arial"/>
                <w:b/>
                <w:color w:val="231F20"/>
                <w:spacing w:val="30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posed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by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design</w:t>
            </w:r>
            <w:r w:rsidRPr="00A91ED9">
              <w:rPr>
                <w:rFonts w:ascii="Arial"/>
                <w:b/>
                <w:color w:val="231F20"/>
                <w:position w:val="5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Further</w:t>
            </w:r>
            <w:r w:rsidRPr="00367E2D">
              <w:rPr>
                <w:rFonts w:ascii="Arial"/>
                <w:b/>
                <w:color w:val="231F20"/>
                <w:spacing w:val="-9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mitigation</w:t>
            </w:r>
            <w:r w:rsidRPr="00367E2D">
              <w:rPr>
                <w:rFonts w:ascii="Arial"/>
                <w:b/>
                <w:color w:val="231F20"/>
                <w:spacing w:val="22"/>
                <w:w w:val="99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measures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required</w:t>
            </w:r>
          </w:p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Action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date</w:t>
            </w:r>
          </w:p>
        </w:tc>
        <w:tc>
          <w:tcPr>
            <w:tcW w:w="1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Final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level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risk</w:t>
            </w:r>
            <w:r w:rsidRPr="00A91ED9">
              <w:rPr>
                <w:rFonts w:ascii="Arial"/>
                <w:b/>
                <w:color w:val="231F20"/>
                <w:position w:val="5"/>
                <w:sz w:val="18"/>
                <w:szCs w:val="16"/>
                <w:vertAlign w:val="superscript"/>
              </w:rPr>
              <w:t>1</w:t>
            </w:r>
          </w:p>
        </w:tc>
      </w:tr>
      <w:tr w:rsidR="00367E2D" w:rsidRPr="00367E2D" w:rsidTr="00A91ED9">
        <w:trPr>
          <w:trHeight w:hRule="exact" w:val="794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/>
                <w:color w:val="231F20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Children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&lt; 5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years</w:t>
            </w:r>
            <w:r w:rsidRPr="00367E2D">
              <w:rPr>
                <w:rFonts w:ascii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Children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&gt; 5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years</w:t>
            </w:r>
          </w:p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  <w:szCs w:val="16"/>
              </w:rPr>
              <w:t>Adults</w:t>
            </w:r>
          </w:p>
        </w:tc>
        <w:tc>
          <w:tcPr>
            <w:tcW w:w="1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</w:tbl>
    <w:p w:rsidR="00C35095" w:rsidRDefault="00367E2D" w:rsidP="00C35095">
      <w:pPr>
        <w:spacing w:before="80"/>
        <w:ind w:right="3083"/>
        <w:rPr>
          <w:rFonts w:ascii="Arial"/>
          <w:color w:val="231F20"/>
          <w:spacing w:val="1"/>
          <w:sz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  <w:r w:rsidR="00C35095">
        <w:rPr>
          <w:rFonts w:ascii="Arial"/>
          <w:b/>
          <w:color w:val="231F20"/>
          <w:spacing w:val="1"/>
          <w:sz w:val="14"/>
        </w:rPr>
        <w:t xml:space="preserve"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definition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 levels,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b/>
          <w:color w:val="D1682D"/>
          <w:sz w:val="14"/>
        </w:rPr>
        <w:t>Table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36.2</w:t>
      </w:r>
      <w:r>
        <w:rPr>
          <w:rFonts w:ascii="Arial"/>
          <w:b/>
          <w:color w:val="D1682D"/>
          <w:spacing w:val="-2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in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Chapter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36</w:t>
      </w:r>
      <w:r w:rsidR="00C35095">
        <w:rPr>
          <w:rFonts w:ascii="Arial"/>
          <w:color w:val="231F20"/>
          <w:spacing w:val="1"/>
          <w:sz w:val="14"/>
        </w:rPr>
        <w:t>.</w:t>
      </w:r>
    </w:p>
    <w:p w:rsidR="00C35095" w:rsidRDefault="00C35095" w:rsidP="00C35095">
      <w:pPr>
        <w:spacing w:before="80"/>
        <w:ind w:right="3083"/>
        <w:rPr>
          <w:rFonts w:ascii="Arial"/>
          <w:color w:val="231F20"/>
          <w:spacing w:val="1"/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4535"/>
        <w:gridCol w:w="4593"/>
      </w:tblGrid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tabs>
                <w:tab w:val="left" w:pos="422"/>
              </w:tabs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>4</w:t>
            </w:r>
            <w:r w:rsidRPr="00367E2D">
              <w:rPr>
                <w:rFonts w:ascii="Arial"/>
                <w:b/>
                <w:color w:val="231F20"/>
                <w:sz w:val="18"/>
                <w:szCs w:val="16"/>
              </w:rPr>
              <w:tab/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Slips/trips/falls</w:t>
            </w:r>
          </w:p>
        </w:tc>
      </w:tr>
      <w:tr w:rsidR="00367E2D" w:rsidRPr="00367E2D" w:rsidTr="00367E2D">
        <w:trPr>
          <w:trHeight w:hRule="exact" w:val="934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Factors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that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might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3"/>
                <w:sz w:val="18"/>
                <w:szCs w:val="16"/>
              </w:rPr>
              <w:t>affect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/>
                <w:b/>
                <w:color w:val="231F20"/>
                <w:spacing w:val="36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people</w:t>
            </w:r>
            <w:r w:rsidRPr="00367E2D">
              <w:rPr>
                <w:rFonts w:ascii="Arial"/>
                <w:b/>
                <w:color w:val="231F20"/>
                <w:spacing w:val="-18"/>
                <w:sz w:val="18"/>
                <w:szCs w:val="16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6"/>
              </w:rPr>
              <w:t>slipping/tripping/falling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Summary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influence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likelihood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slip/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4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trip/fall,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including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justification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3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Summary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influence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consequence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slip/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3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trip/fall,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including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justification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34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5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Design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–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inlets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and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outlets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or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channels</w:t>
            </w: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Headwall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or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channel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2"/>
                <w:sz w:val="16"/>
                <w:szCs w:val="16"/>
              </w:rPr>
              <w:t>location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Headwall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height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or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channel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depth</w:t>
            </w:r>
            <w:r w:rsidRPr="00367E2D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and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width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Slope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of headwall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or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channel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profile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Channels</w:t>
            </w:r>
            <w:r w:rsidRPr="00367E2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 </w:t>
            </w:r>
            <w:r w:rsidRPr="00367E2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profile</w:t>
            </w:r>
            <w:r w:rsidRPr="00367E2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 w:rsidRPr="00367E2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risk</w:t>
            </w:r>
            <w:r w:rsidRPr="00367E2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</w:t>
            </w:r>
            <w:r w:rsidRPr="00367E2D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freezing</w:t>
            </w:r>
            <w:r w:rsidRPr="00367E2D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water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Design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factors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–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surfaces</w:t>
            </w: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z w:val="16"/>
                <w:szCs w:val="16"/>
              </w:rPr>
              <w:t xml:space="preserve">Level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changes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  <w:tr w:rsidR="00367E2D" w:rsidRPr="00367E2D" w:rsidTr="00367E2D">
        <w:trPr>
          <w:trHeight w:hRule="exact" w:val="567"/>
        </w:trPr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Su</w:t>
            </w:r>
            <w:r w:rsidRPr="00367E2D">
              <w:rPr>
                <w:rFonts w:ascii="Arial"/>
                <w:color w:val="231F20"/>
                <w:spacing w:val="8"/>
                <w:sz w:val="16"/>
                <w:szCs w:val="16"/>
              </w:rPr>
              <w:t>r</w:t>
            </w:r>
            <w:r w:rsidRPr="00367E2D">
              <w:rPr>
                <w:rFonts w:ascii="Arial"/>
                <w:color w:val="231F20"/>
                <w:spacing w:val="2"/>
                <w:sz w:val="16"/>
                <w:szCs w:val="16"/>
              </w:rPr>
              <w:t>f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a</w:t>
            </w:r>
            <w:r w:rsidRPr="00367E2D">
              <w:rPr>
                <w:rFonts w:ascii="Arial"/>
                <w:color w:val="231F20"/>
                <w:spacing w:val="3"/>
                <w:sz w:val="16"/>
                <w:szCs w:val="16"/>
              </w:rPr>
              <w:t>c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in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g</w:t>
            </w:r>
            <w:r w:rsidRPr="00367E2D">
              <w:rPr>
                <w:rFonts w:ascii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m</w:t>
            </w:r>
            <w:r w:rsidRPr="00367E2D">
              <w:rPr>
                <w:rFonts w:ascii="Arial"/>
                <w:color w:val="231F20"/>
                <w:sz w:val="16"/>
                <w:szCs w:val="16"/>
              </w:rPr>
              <w:t>at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e</w:t>
            </w:r>
            <w:r w:rsidRPr="00367E2D">
              <w:rPr>
                <w:rFonts w:ascii="Arial"/>
                <w:color w:val="231F20"/>
                <w:spacing w:val="3"/>
                <w:sz w:val="16"/>
                <w:szCs w:val="16"/>
              </w:rPr>
              <w:t>r</w:t>
            </w:r>
            <w:r w:rsidRPr="00367E2D">
              <w:rPr>
                <w:rFonts w:ascii="Arial"/>
                <w:color w:val="231F20"/>
                <w:spacing w:val="1"/>
                <w:sz w:val="16"/>
                <w:szCs w:val="16"/>
              </w:rPr>
              <w:t>ials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Pr="00367E2D" w:rsidRDefault="00367E2D" w:rsidP="00A91ED9">
            <w:pPr>
              <w:spacing w:line="240" w:lineRule="atLeast"/>
              <w:ind w:left="113"/>
              <w:rPr>
                <w:sz w:val="16"/>
                <w:szCs w:val="16"/>
              </w:rPr>
            </w:pPr>
          </w:p>
        </w:tc>
      </w:tr>
    </w:tbl>
    <w:p w:rsidR="00C35095" w:rsidRDefault="00C35095" w:rsidP="00367E2D">
      <w:pPr>
        <w:spacing w:before="63"/>
        <w:rPr>
          <w:rFonts w:ascii="Arial" w:eastAsia="Arial" w:hAnsi="Arial" w:cs="Arial"/>
          <w:sz w:val="14"/>
          <w:szCs w:val="14"/>
        </w:rPr>
      </w:pPr>
    </w:p>
    <w:p w:rsidR="00C35095" w:rsidRDefault="00C35095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367E2D" w:rsidRDefault="00367E2D" w:rsidP="00367E2D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984"/>
        <w:gridCol w:w="2126"/>
        <w:gridCol w:w="2127"/>
        <w:gridCol w:w="1984"/>
        <w:gridCol w:w="1418"/>
        <w:gridCol w:w="1554"/>
      </w:tblGrid>
      <w:tr w:rsidR="00367E2D" w:rsidRPr="00367E2D" w:rsidTr="00367E2D">
        <w:trPr>
          <w:trHeight w:hRule="exact" w:val="510"/>
        </w:trPr>
        <w:tc>
          <w:tcPr>
            <w:tcW w:w="1275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Summary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section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4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risk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assessment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for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slips/trips/falls</w:t>
            </w:r>
          </w:p>
        </w:tc>
      </w:tr>
      <w:tr w:rsidR="00367E2D" w:rsidRPr="00367E2D" w:rsidTr="00A91ED9">
        <w:trPr>
          <w:trHeight w:hRule="exact" w:val="973"/>
        </w:trPr>
        <w:tc>
          <w:tcPr>
            <w:tcW w:w="15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Group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Likelihood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slips/</w:t>
            </w:r>
            <w:r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trips/falls/other</w:t>
            </w:r>
            <w:r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 xml:space="preserve"> injury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Likely</w:t>
            </w:r>
            <w:r w:rsidRPr="00367E2D">
              <w:rPr>
                <w:rFonts w:ascii="Arial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consequence</w:t>
            </w:r>
            <w:r w:rsidRPr="00367E2D">
              <w:rPr>
                <w:rFonts w:ascii="Arial"/>
                <w:b/>
                <w:color w:val="231F20"/>
                <w:spacing w:val="2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slips/trips/falls/other</w:t>
            </w:r>
            <w:r w:rsidRPr="00367E2D">
              <w:rPr>
                <w:rFonts w:ascii="Arial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injury</w:t>
            </w: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Overall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level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risk</w:t>
            </w:r>
            <w:r w:rsidRPr="00367E2D">
              <w:rPr>
                <w:rFonts w:ascii="Arial"/>
                <w:b/>
                <w:color w:val="231F20"/>
                <w:spacing w:val="30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posed</w:t>
            </w:r>
            <w:r w:rsidRPr="00367E2D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by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the</w:t>
            </w:r>
            <w:r w:rsidRPr="00367E2D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design</w:t>
            </w:r>
            <w:r w:rsidRPr="00367E2D">
              <w:rPr>
                <w:rFonts w:ascii="Arial"/>
                <w:b/>
                <w:color w:val="231F20"/>
                <w:position w:val="5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Further</w:t>
            </w:r>
            <w:r w:rsidRPr="00367E2D">
              <w:rPr>
                <w:rFonts w:ascii="Arial"/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mitigation</w:t>
            </w:r>
            <w:r w:rsidRPr="00367E2D">
              <w:rPr>
                <w:rFonts w:ascii="Arial"/>
                <w:b/>
                <w:color w:val="231F20"/>
                <w:spacing w:val="22"/>
                <w:w w:val="99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measures</w:t>
            </w:r>
            <w:r w:rsidRPr="00367E2D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required</w:t>
            </w:r>
          </w:p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Action</w:t>
            </w:r>
            <w:r w:rsidRPr="00367E2D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date</w:t>
            </w: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67E2D" w:rsidRPr="00367E2D" w:rsidRDefault="00367E2D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Final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z w:val="18"/>
                <w:szCs w:val="18"/>
              </w:rPr>
              <w:t>level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367E2D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367E2D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risk</w:t>
            </w:r>
            <w:r w:rsidRPr="00A91ED9">
              <w:rPr>
                <w:rFonts w:ascii="Arial"/>
                <w:b/>
                <w:color w:val="231F20"/>
                <w:position w:val="5"/>
                <w:sz w:val="18"/>
                <w:szCs w:val="18"/>
                <w:vertAlign w:val="superscript"/>
              </w:rPr>
              <w:t>1</w:t>
            </w:r>
          </w:p>
        </w:tc>
      </w:tr>
      <w:tr w:rsidR="00A91ED9" w:rsidTr="00A91ED9">
        <w:trPr>
          <w:trHeight w:hRule="exact" w:val="907"/>
        </w:trPr>
        <w:tc>
          <w:tcPr>
            <w:tcW w:w="15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Children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 5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years</w:t>
            </w:r>
          </w:p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≥ 5 years</w:t>
            </w:r>
          </w:p>
          <w:p w:rsidR="00367E2D" w:rsidRDefault="00367E2D" w:rsidP="00A91ED9">
            <w:pPr>
              <w:pStyle w:val="TableParagraph"/>
              <w:spacing w:line="240" w:lineRule="atLeast"/>
              <w:ind w:left="1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Adults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  <w:tc>
          <w:tcPr>
            <w:tcW w:w="15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A91ED9">
            <w:pPr>
              <w:spacing w:line="240" w:lineRule="atLeast"/>
              <w:ind w:left="113"/>
            </w:pPr>
          </w:p>
        </w:tc>
      </w:tr>
    </w:tbl>
    <w:p w:rsidR="00A91ED9" w:rsidRDefault="00A91ED9" w:rsidP="00A91ED9">
      <w:pPr>
        <w:spacing w:before="82"/>
        <w:ind w:right="308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91ED9" w:rsidRDefault="00A91ED9" w:rsidP="00A91ED9">
      <w:pPr>
        <w:spacing w:before="6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definition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 levels,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b/>
          <w:color w:val="D1682D"/>
          <w:sz w:val="14"/>
        </w:rPr>
        <w:t>Table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36.2</w:t>
      </w:r>
      <w:r>
        <w:rPr>
          <w:rFonts w:ascii="Arial"/>
          <w:b/>
          <w:color w:val="D1682D"/>
          <w:spacing w:val="-2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in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Chapter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36</w:t>
      </w:r>
      <w:r>
        <w:rPr>
          <w:rFonts w:ascii="Arial"/>
          <w:color w:val="231F20"/>
          <w:spacing w:val="1"/>
          <w:sz w:val="14"/>
        </w:rPr>
        <w:t>.</w:t>
      </w:r>
    </w:p>
    <w:p w:rsidR="00C35095" w:rsidRDefault="00C35095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535"/>
        <w:gridCol w:w="4536"/>
      </w:tblGrid>
      <w:tr w:rsidR="00A91ED9" w:rsidTr="00A91ED9">
        <w:trPr>
          <w:trHeight w:hRule="exact" w:val="68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91ED9" w:rsidRDefault="00A91ED9" w:rsidP="00A91ED9">
            <w:pPr>
              <w:pStyle w:val="TableParagraph"/>
              <w:tabs>
                <w:tab w:val="left" w:pos="422"/>
              </w:tabs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</w:t>
            </w:r>
            <w:r>
              <w:rPr>
                <w:rFonts w:ascii="Arial"/>
                <w:b/>
                <w:color w:val="231F20"/>
                <w:sz w:val="18"/>
              </w:rPr>
              <w:tab/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Entry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into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pipes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or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confined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spaces</w:t>
            </w:r>
            <w:r>
              <w:rPr>
                <w:rFonts w:ascii="Arial"/>
                <w:b/>
                <w:color w:val="231F20"/>
                <w:sz w:val="18"/>
              </w:rPr>
              <w:t xml:space="preserve"> (Note: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This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risk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assessment</w:t>
            </w:r>
            <w:r>
              <w:rPr>
                <w:rFonts w:ascii="Arial"/>
                <w:b/>
                <w:color w:val="231F20"/>
                <w:sz w:val="18"/>
              </w:rPr>
              <w:t xml:space="preserve"> covers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inadvertent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access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public.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Where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specific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access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required</w:t>
            </w:r>
            <w:r>
              <w:rPr>
                <w:rFonts w:ascii="Arial"/>
                <w:b/>
                <w:color w:val="231F20"/>
                <w:spacing w:val="11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workers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relevant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health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safety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legislation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guidance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should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be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followed.)</w:t>
            </w:r>
          </w:p>
        </w:tc>
      </w:tr>
      <w:tr w:rsidR="00A91ED9" w:rsidRPr="00A91ED9" w:rsidTr="00A91ED9">
        <w:trPr>
          <w:trHeight w:hRule="exact" w:val="1165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Factors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that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might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3"/>
                <w:sz w:val="18"/>
                <w:szCs w:val="18"/>
              </w:rPr>
              <w:t>affect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likelihood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people</w:t>
            </w:r>
            <w:r w:rsidRPr="00A91ED9">
              <w:rPr>
                <w:rFonts w:ascii="Arial"/>
                <w:b/>
                <w:color w:val="231F20"/>
                <w:spacing w:val="38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entering</w:t>
            </w:r>
            <w:r w:rsidRPr="00A91ED9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pipes</w:t>
            </w:r>
            <w:r w:rsidRPr="00A91ED9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or</w:t>
            </w:r>
            <w:r w:rsidRPr="00A91ED9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confined</w:t>
            </w:r>
            <w:r w:rsidRPr="00A91ED9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spaces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Summary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influence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factor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on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>likelihood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  <w:szCs w:val="18"/>
              </w:rPr>
              <w:t>entry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into</w:t>
            </w:r>
            <w:r w:rsidRPr="00A91ED9">
              <w:rPr>
                <w:rFonts w:ascii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pipes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or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confined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spaces,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18"/>
              </w:rPr>
              <w:t>including</w:t>
            </w:r>
            <w:r w:rsidRPr="00A91ED9">
              <w:rPr>
                <w:rFonts w:ascii="Arial"/>
                <w:b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justification</w:t>
            </w:r>
            <w:r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(consider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&lt;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≥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adults)</w:t>
            </w:r>
          </w:p>
        </w:tc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Summary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influence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factor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consequence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39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entering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pipe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confined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space,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including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justification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41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(consider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&lt;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≥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adults)</w:t>
            </w:r>
          </w:p>
        </w:tc>
      </w:tr>
      <w:tr w:rsidR="00A91ED9" w:rsidRPr="00A91ED9" w:rsidTr="00A91ED9">
        <w:trPr>
          <w:trHeight w:hRule="exact" w:val="397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Design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factors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–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inlets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and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outlets</w:t>
            </w:r>
          </w:p>
        </w:tc>
      </w:tr>
      <w:tr w:rsidR="00A91ED9" w:rsidRPr="00A91ED9" w:rsidTr="00A91ED9">
        <w:trPr>
          <w:trHeight w:hRule="exact" w:val="397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/>
                <w:color w:val="231F20"/>
                <w:sz w:val="16"/>
              </w:rPr>
              <w:t>Pipe</w:t>
            </w:r>
            <w:r w:rsidRPr="00A91ED9"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 w:rsidRPr="00A91ED9">
              <w:rPr>
                <w:rFonts w:ascii="Arial"/>
                <w:color w:val="231F20"/>
                <w:sz w:val="16"/>
              </w:rPr>
              <w:t>diameter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</w:tr>
      <w:tr w:rsidR="00A91ED9" w:rsidRPr="00A91ED9" w:rsidTr="00A91ED9">
        <w:trPr>
          <w:trHeight w:hRule="exact" w:val="397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/>
                <w:color w:val="231F20"/>
                <w:spacing w:val="1"/>
                <w:sz w:val="16"/>
              </w:rPr>
              <w:t>Are</w:t>
            </w:r>
            <w:r w:rsidRPr="00A91ED9">
              <w:rPr>
                <w:rFonts w:ascii="Arial"/>
                <w:color w:val="231F20"/>
                <w:sz w:val="16"/>
              </w:rPr>
              <w:t xml:space="preserve"> </w:t>
            </w:r>
            <w:r w:rsidRPr="00A91ED9">
              <w:rPr>
                <w:rFonts w:ascii="Arial"/>
                <w:color w:val="231F20"/>
                <w:spacing w:val="1"/>
                <w:sz w:val="16"/>
              </w:rPr>
              <w:t>grilles</w:t>
            </w:r>
            <w:r w:rsidRPr="00A91ED9">
              <w:rPr>
                <w:rFonts w:ascii="Arial"/>
                <w:color w:val="231F20"/>
                <w:sz w:val="16"/>
              </w:rPr>
              <w:t xml:space="preserve"> </w:t>
            </w:r>
            <w:r w:rsidRPr="00A91ED9">
              <w:rPr>
                <w:rFonts w:ascii="Arial"/>
                <w:color w:val="231F20"/>
                <w:spacing w:val="1"/>
                <w:sz w:val="16"/>
              </w:rPr>
              <w:t>provided?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</w:tr>
      <w:tr w:rsidR="00A91ED9" w:rsidRPr="00A91ED9" w:rsidTr="00A91ED9">
        <w:trPr>
          <w:trHeight w:hRule="exact" w:val="397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Design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factors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>–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chambers</w:t>
            </w:r>
          </w:p>
        </w:tc>
      </w:tr>
      <w:tr w:rsidR="00A91ED9" w:rsidRPr="00A91ED9" w:rsidTr="00A91ED9">
        <w:trPr>
          <w:trHeight w:hRule="exact" w:val="397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/>
                <w:color w:val="231F20"/>
                <w:spacing w:val="1"/>
                <w:sz w:val="16"/>
              </w:rPr>
              <w:t>Depth</w:t>
            </w:r>
            <w:r w:rsidRPr="00A91ED9"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 w:rsidRPr="00A91ED9">
              <w:rPr>
                <w:rFonts w:ascii="Arial"/>
                <w:color w:val="231F20"/>
                <w:sz w:val="16"/>
              </w:rPr>
              <w:t xml:space="preserve">of </w:t>
            </w:r>
            <w:r w:rsidRPr="00A91ED9">
              <w:rPr>
                <w:rFonts w:ascii="Arial"/>
                <w:color w:val="231F20"/>
                <w:spacing w:val="1"/>
                <w:sz w:val="16"/>
              </w:rPr>
              <w:t>chamber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</w:tr>
      <w:tr w:rsidR="00A91ED9" w:rsidRPr="00A91ED9" w:rsidTr="00A91ED9">
        <w:trPr>
          <w:trHeight w:hRule="exact" w:val="397"/>
        </w:trPr>
        <w:tc>
          <w:tcPr>
            <w:tcW w:w="36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/>
                <w:color w:val="231F20"/>
                <w:spacing w:val="1"/>
                <w:sz w:val="16"/>
              </w:rPr>
              <w:t>Is</w:t>
            </w:r>
            <w:r w:rsidRPr="00A91ED9"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 w:rsidRPr="00A91ED9">
              <w:rPr>
                <w:rFonts w:ascii="Arial"/>
                <w:color w:val="231F20"/>
                <w:spacing w:val="2"/>
                <w:sz w:val="16"/>
              </w:rPr>
              <w:t>access</w:t>
            </w:r>
            <w:r w:rsidRPr="00A91ED9">
              <w:rPr>
                <w:rFonts w:ascii="Arial"/>
                <w:color w:val="231F20"/>
                <w:sz w:val="16"/>
              </w:rPr>
              <w:t xml:space="preserve"> possible?</w:t>
            </w:r>
          </w:p>
        </w:tc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sz w:val="16"/>
              </w:rPr>
            </w:pPr>
          </w:p>
        </w:tc>
      </w:tr>
    </w:tbl>
    <w:p w:rsidR="00C35095" w:rsidRDefault="00C35095" w:rsidP="00367E2D">
      <w:pPr>
        <w:spacing w:before="63"/>
        <w:rPr>
          <w:rFonts w:ascii="Arial" w:eastAsia="Arial" w:hAnsi="Arial" w:cs="Arial"/>
          <w:sz w:val="14"/>
          <w:szCs w:val="14"/>
        </w:rPr>
      </w:pPr>
    </w:p>
    <w:p w:rsidR="00C35095" w:rsidRDefault="00C35095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367E2D" w:rsidRDefault="00367E2D" w:rsidP="00367E2D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041"/>
        <w:gridCol w:w="1928"/>
        <w:gridCol w:w="1814"/>
        <w:gridCol w:w="1701"/>
        <w:gridCol w:w="1701"/>
        <w:gridCol w:w="1701"/>
      </w:tblGrid>
      <w:tr w:rsidR="00A91ED9" w:rsidRPr="00A91ED9" w:rsidTr="00A91ED9">
        <w:trPr>
          <w:trHeight w:hRule="exact" w:val="510"/>
        </w:trPr>
        <w:tc>
          <w:tcPr>
            <w:tcW w:w="12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Summary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of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section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5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risk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assessment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for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entry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into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pipes/confined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spaces</w:t>
            </w:r>
          </w:p>
        </w:tc>
      </w:tr>
      <w:tr w:rsidR="00A91ED9" w:rsidRPr="00A91ED9" w:rsidTr="00A91ED9">
        <w:trPr>
          <w:trHeight w:hRule="exact" w:val="794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Group</w:t>
            </w: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Likelihood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of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3"/>
                <w:sz w:val="18"/>
                <w:szCs w:val="20"/>
              </w:rPr>
              <w:t>entry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into</w:t>
            </w:r>
            <w:r w:rsidRPr="00A91ED9">
              <w:rPr>
                <w:rFonts w:ascii="Arial"/>
                <w:b/>
                <w:color w:val="231F20"/>
                <w:spacing w:val="29"/>
                <w:w w:val="99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pipes/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confined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spaces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Likely</w:t>
            </w:r>
            <w:r w:rsidRPr="00A91ED9">
              <w:rPr>
                <w:rFonts w:ascii="Arial"/>
                <w:b/>
                <w:color w:val="231F20"/>
                <w:spacing w:val="-1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consequence</w:t>
            </w:r>
            <w:r w:rsidRPr="00A91ED9">
              <w:rPr>
                <w:rFonts w:ascii="Arial"/>
                <w:b/>
                <w:color w:val="231F20"/>
                <w:spacing w:val="21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of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3"/>
                <w:sz w:val="18"/>
                <w:szCs w:val="20"/>
              </w:rPr>
              <w:t>entry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into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pipes/</w:t>
            </w:r>
            <w:r w:rsidRPr="00A91ED9">
              <w:rPr>
                <w:rFonts w:ascii="Arial"/>
                <w:b/>
                <w:color w:val="231F20"/>
                <w:spacing w:val="23"/>
                <w:w w:val="99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confined spaces</w:t>
            </w:r>
            <w:r w:rsidRPr="00A91ED9">
              <w:rPr>
                <w:rFonts w:ascii="Arial"/>
                <w:b/>
                <w:color w:val="231F20"/>
                <w:position w:val="5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Overall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>level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of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risk</w:t>
            </w:r>
            <w:r w:rsidRPr="00A91ED9">
              <w:rPr>
                <w:rFonts w:ascii="Arial"/>
                <w:b/>
                <w:color w:val="231F20"/>
                <w:spacing w:val="30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posed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>by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the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design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Further</w:t>
            </w:r>
            <w:r w:rsidRPr="00A91ED9">
              <w:rPr>
                <w:rFonts w:ascii="Arial"/>
                <w:b/>
                <w:color w:val="231F20"/>
                <w:spacing w:val="-9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mitigation</w:t>
            </w:r>
            <w:r w:rsidRPr="00A91ED9">
              <w:rPr>
                <w:rFonts w:ascii="Arial"/>
                <w:b/>
                <w:color w:val="231F20"/>
                <w:spacing w:val="22"/>
                <w:w w:val="99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measures</w:t>
            </w:r>
            <w:r w:rsidRPr="00A91ED9">
              <w:rPr>
                <w:rFonts w:ascii="Arial"/>
                <w:b/>
                <w:color w:val="231F20"/>
                <w:spacing w:val="-5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required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Action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20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Final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  <w:szCs w:val="20"/>
              </w:rPr>
              <w:t>level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of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  <w:szCs w:val="20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  <w:szCs w:val="20"/>
              </w:rPr>
              <w:t>risk</w:t>
            </w:r>
            <w:r w:rsidRPr="00A91ED9">
              <w:rPr>
                <w:rFonts w:ascii="Arial"/>
                <w:b/>
                <w:color w:val="231F20"/>
                <w:position w:val="5"/>
                <w:sz w:val="18"/>
                <w:szCs w:val="20"/>
                <w:vertAlign w:val="superscript"/>
              </w:rPr>
              <w:t>1</w:t>
            </w:r>
          </w:p>
        </w:tc>
      </w:tr>
      <w:tr w:rsidR="00A91ED9" w:rsidTr="00A91ED9">
        <w:trPr>
          <w:trHeight w:hRule="exact" w:val="794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Children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 5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years</w:t>
            </w:r>
          </w:p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≥ 5 years</w:t>
            </w:r>
          </w:p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Adults</w:t>
            </w:r>
          </w:p>
        </w:tc>
        <w:tc>
          <w:tcPr>
            <w:tcW w:w="20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</w:tr>
    </w:tbl>
    <w:p w:rsidR="00A91ED9" w:rsidRDefault="00A91ED9" w:rsidP="00A91ED9">
      <w:pPr>
        <w:spacing w:before="95"/>
        <w:ind w:right="308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91ED9" w:rsidRDefault="00A91ED9" w:rsidP="00A91ED9">
      <w:pPr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definition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 levels,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b/>
          <w:color w:val="D1682D"/>
          <w:sz w:val="14"/>
        </w:rPr>
        <w:t>Table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36.2</w:t>
      </w:r>
      <w:r>
        <w:rPr>
          <w:rFonts w:ascii="Arial"/>
          <w:b/>
          <w:color w:val="D1682D"/>
          <w:spacing w:val="-2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in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Chapter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36</w:t>
      </w:r>
      <w:r>
        <w:rPr>
          <w:rFonts w:ascii="Arial"/>
          <w:color w:val="231F20"/>
          <w:spacing w:val="1"/>
          <w:sz w:val="14"/>
        </w:rPr>
        <w:t>.</w:t>
      </w:r>
    </w:p>
    <w:p w:rsidR="00C35095" w:rsidRDefault="00C35095" w:rsidP="00A91ED9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4082"/>
      </w:tblGrid>
      <w:tr w:rsidR="00A91ED9" w:rsidRPr="00A91ED9" w:rsidTr="00A91ED9">
        <w:trPr>
          <w:trHeight w:hRule="exact" w:val="454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91ED9" w:rsidRPr="00A91ED9" w:rsidRDefault="00A91ED9" w:rsidP="00A91ED9">
            <w:pPr>
              <w:pStyle w:val="TableParagraph"/>
              <w:tabs>
                <w:tab w:val="left" w:pos="422"/>
              </w:tabs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>6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ab/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Health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issues</w:t>
            </w:r>
          </w:p>
        </w:tc>
      </w:tr>
      <w:tr w:rsidR="00A91ED9" w:rsidRPr="00A91ED9" w:rsidTr="00A91ED9">
        <w:trPr>
          <w:trHeight w:hRule="exact" w:val="1134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Factors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that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might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3"/>
                <w:sz w:val="18"/>
                <w:szCs w:val="16"/>
              </w:rPr>
              <w:t>affect</w:t>
            </w:r>
            <w:r w:rsidRPr="00A91ED9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people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suffering</w:t>
            </w:r>
            <w:r w:rsidRPr="00A91ED9">
              <w:rPr>
                <w:rFonts w:ascii="Arial" w:hAnsi="Arial" w:cs="Arial"/>
                <w:b/>
                <w:color w:val="231F20"/>
                <w:spacing w:val="48"/>
                <w:w w:val="99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from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ill</w:t>
            </w:r>
            <w:r w:rsidRPr="00A91ED9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health</w:t>
            </w:r>
            <w:r w:rsidRPr="00A91ED9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due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to</w:t>
            </w:r>
            <w:r w:rsidRPr="00A91ED9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proofErr w:type="spellStart"/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SuDS</w:t>
            </w:r>
            <w:proofErr w:type="spellEnd"/>
            <w:r w:rsidRPr="00A91ED9">
              <w:rPr>
                <w:rFonts w:ascii="Arial" w:hAnsi="Arial" w:cs="Arial"/>
                <w:b/>
                <w:color w:val="231F20"/>
                <w:spacing w:val="-2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water</w:t>
            </w:r>
            <w:r w:rsidRPr="00A91ED9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quality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Summary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influence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factor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on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likelihood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hAnsi="Arial" w:cs="Arial"/>
                <w:b/>
                <w:color w:val="231F20"/>
                <w:spacing w:val="38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poor</w:t>
            </w:r>
            <w:r w:rsidRPr="00A91ED9">
              <w:rPr>
                <w:rFonts w:ascii="Arial" w:hAnsi="Arial" w:cs="Arial"/>
                <w:b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health,</w:t>
            </w:r>
            <w:r w:rsidRPr="00A91ED9">
              <w:rPr>
                <w:rFonts w:ascii="Arial" w:hAnsi="Arial" w:cs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including</w:t>
            </w:r>
            <w:r w:rsidRPr="00A91ED9">
              <w:rPr>
                <w:rFonts w:ascii="Arial" w:hAnsi="Arial" w:cs="Arial"/>
                <w:b/>
                <w:color w:val="231F20"/>
                <w:spacing w:val="-1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justifi</w:t>
            </w:r>
            <w:r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c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ation</w:t>
            </w:r>
            <w:r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 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Summary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influence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factor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consequence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6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of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resulting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ill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health,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including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justification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9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(consider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for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&lt; 5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6"/>
              </w:rPr>
              <w:t>children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z w:val="18"/>
                <w:szCs w:val="16"/>
              </w:rPr>
              <w:t xml:space="preserve"> ≥ 5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28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years,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6"/>
              </w:rPr>
              <w:t xml:space="preserve"> </w:t>
            </w:r>
            <w:r w:rsidRPr="00A91ED9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6"/>
              </w:rPr>
              <w:t>adults)</w:t>
            </w:r>
          </w:p>
        </w:tc>
      </w:tr>
      <w:tr w:rsidR="00A91ED9" w:rsidRPr="00A91ED9" w:rsidTr="00A91ED9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Pollution</w:t>
            </w:r>
            <w:r w:rsidRPr="00A91ED9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treatment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strategy</w:t>
            </w: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Level of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contamination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publically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accessible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water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Likely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contamination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rat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urine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Likely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contamination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dog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or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bird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fouling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Likelihood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of toxic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algal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blooms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567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Likelihood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vectors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(organism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which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carries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disease-</w:t>
            </w:r>
          </w:p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causing</w:t>
            </w:r>
            <w:r w:rsidRPr="00A91ED9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microorganisms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one</w:t>
            </w:r>
            <w:r w:rsidRPr="00A91ED9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host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to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>another)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>Public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accessibility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to</w:t>
            </w:r>
            <w:r w:rsidRPr="00A91ED9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any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sediment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accumulation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zones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1275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Public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education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and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risk</w:t>
            </w:r>
            <w:r w:rsidRPr="00A91ED9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management</w:t>
            </w: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Signs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Community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engagement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strategies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Local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education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strategies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(</w:t>
            </w:r>
            <w:proofErr w:type="spellStart"/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schools)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Litter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management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control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ED9" w:rsidRPr="00A91ED9" w:rsidTr="00A91ED9">
        <w:trPr>
          <w:trHeight w:hRule="exact" w:val="340"/>
        </w:trPr>
        <w:tc>
          <w:tcPr>
            <w:tcW w:w="45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Dog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>fouling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management</w:t>
            </w:r>
            <w:r w:rsidRPr="00A91ED9">
              <w:rPr>
                <w:rFonts w:ascii="Arial" w:hAnsi="Arial" w:cs="Arial"/>
                <w:color w:val="231F20"/>
                <w:sz w:val="16"/>
                <w:szCs w:val="16"/>
              </w:rPr>
              <w:t xml:space="preserve"> and</w:t>
            </w:r>
            <w:r w:rsidRPr="00A91ED9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A91ED9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control</w:t>
            </w: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Pr="00A91ED9" w:rsidRDefault="00A91ED9" w:rsidP="00A91ED9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1ED9" w:rsidRDefault="00A91ED9" w:rsidP="00A91ED9">
      <w:pPr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676"/>
        <w:gridCol w:w="1952"/>
        <w:gridCol w:w="1814"/>
        <w:gridCol w:w="1814"/>
        <w:gridCol w:w="1814"/>
        <w:gridCol w:w="1815"/>
      </w:tblGrid>
      <w:tr w:rsidR="00A91ED9" w:rsidTr="00A91ED9">
        <w:trPr>
          <w:trHeight w:hRule="exact" w:val="454"/>
        </w:trPr>
        <w:tc>
          <w:tcPr>
            <w:tcW w:w="12756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lastRenderedPageBreak/>
              <w:t>Summary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of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section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5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risk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assessment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health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issues</w:t>
            </w:r>
          </w:p>
        </w:tc>
      </w:tr>
      <w:tr w:rsidR="00A91ED9" w:rsidRPr="00A91ED9" w:rsidTr="00A91ED9">
        <w:trPr>
          <w:trHeight w:hRule="exact" w:val="1126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Group</w:t>
            </w:r>
          </w:p>
        </w:tc>
        <w:tc>
          <w:tcPr>
            <w:tcW w:w="1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Likelihood</w:t>
            </w:r>
            <w:r w:rsidRPr="00A91ED9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ill</w:t>
            </w:r>
            <w:r w:rsidRPr="00A91ED9">
              <w:rPr>
                <w:rFonts w:ascii="Arial"/>
                <w:b/>
                <w:color w:val="231F20"/>
                <w:spacing w:val="28"/>
                <w:w w:val="99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health</w:t>
            </w:r>
          </w:p>
        </w:tc>
        <w:tc>
          <w:tcPr>
            <w:tcW w:w="1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Likely</w:t>
            </w:r>
            <w:r w:rsidRPr="00A91ED9"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consequence</w:t>
            </w:r>
            <w:r w:rsidRPr="00A91ED9">
              <w:rPr>
                <w:rFonts w:ascii="Arial"/>
                <w:b/>
                <w:color w:val="231F20"/>
                <w:spacing w:val="21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ill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health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Overall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</w:rPr>
              <w:t>level</w:t>
            </w:r>
            <w:r w:rsidRPr="00A91ED9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risk</w:t>
            </w:r>
            <w:r w:rsidRPr="00A91ED9">
              <w:rPr>
                <w:rFonts w:ascii="Arial"/>
                <w:b/>
                <w:color w:val="231F20"/>
                <w:spacing w:val="30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posed</w:t>
            </w:r>
            <w:r w:rsidRPr="00A91ED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</w:rPr>
              <w:t>by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the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Further</w:t>
            </w:r>
            <w:r w:rsidRPr="00A91ED9"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mitigation</w:t>
            </w:r>
            <w:r w:rsidRPr="00A91ED9">
              <w:rPr>
                <w:rFonts w:ascii="Arial"/>
                <w:b/>
                <w:color w:val="231F20"/>
                <w:spacing w:val="22"/>
                <w:w w:val="99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measures</w:t>
            </w:r>
            <w:r w:rsidRPr="00A91ED9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required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Action</w:t>
            </w:r>
            <w:r w:rsidRPr="00A91ED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2"/>
                <w:sz w:val="18"/>
              </w:rPr>
              <w:t>date</w:t>
            </w:r>
          </w:p>
        </w:tc>
        <w:tc>
          <w:tcPr>
            <w:tcW w:w="18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91ED9" w:rsidRP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Final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z w:val="18"/>
              </w:rPr>
              <w:t>level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of</w:t>
            </w:r>
            <w:r w:rsidRPr="00A91ED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91ED9">
              <w:rPr>
                <w:rFonts w:ascii="Arial"/>
                <w:b/>
                <w:color w:val="231F20"/>
                <w:spacing w:val="1"/>
                <w:sz w:val="18"/>
              </w:rPr>
              <w:t>risk</w:t>
            </w:r>
          </w:p>
        </w:tc>
      </w:tr>
      <w:tr w:rsidR="00A91ED9" w:rsidTr="00A91ED9">
        <w:trPr>
          <w:trHeight w:hRule="exact" w:val="794"/>
        </w:trPr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Children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 5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years</w:t>
            </w:r>
          </w:p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≥ 5 years</w:t>
            </w:r>
          </w:p>
          <w:p w:rsidR="00A91ED9" w:rsidRDefault="00A91ED9" w:rsidP="00A91ED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Adults</w:t>
            </w:r>
          </w:p>
        </w:tc>
        <w:tc>
          <w:tcPr>
            <w:tcW w:w="1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9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  <w:tc>
          <w:tcPr>
            <w:tcW w:w="18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A91ED9">
            <w:pPr>
              <w:spacing w:line="240" w:lineRule="atLeast"/>
              <w:ind w:left="113"/>
            </w:pPr>
          </w:p>
        </w:tc>
      </w:tr>
    </w:tbl>
    <w:p w:rsidR="00A91ED9" w:rsidRDefault="00A91ED9" w:rsidP="00A91ED9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91ED9" w:rsidRDefault="00A91ED9" w:rsidP="00C35095">
      <w:pPr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definition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 levels,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see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b/>
          <w:color w:val="D1682D"/>
          <w:sz w:val="14"/>
        </w:rPr>
        <w:t>Table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36.2</w:t>
      </w:r>
      <w:r>
        <w:rPr>
          <w:rFonts w:ascii="Arial"/>
          <w:b/>
          <w:color w:val="D1682D"/>
          <w:spacing w:val="-2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in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2"/>
          <w:sz w:val="14"/>
        </w:rPr>
        <w:t>Chapter</w:t>
      </w:r>
      <w:r>
        <w:rPr>
          <w:rFonts w:ascii="Arial"/>
          <w:b/>
          <w:color w:val="D1682D"/>
          <w:spacing w:val="-1"/>
          <w:sz w:val="14"/>
        </w:rPr>
        <w:t xml:space="preserve"> </w:t>
      </w:r>
      <w:r>
        <w:rPr>
          <w:rFonts w:ascii="Arial"/>
          <w:b/>
          <w:color w:val="D1682D"/>
          <w:spacing w:val="1"/>
          <w:sz w:val="14"/>
        </w:rPr>
        <w:t>36</w:t>
      </w:r>
      <w:r>
        <w:rPr>
          <w:rFonts w:ascii="Arial"/>
          <w:color w:val="231F20"/>
          <w:spacing w:val="1"/>
          <w:sz w:val="14"/>
        </w:rPr>
        <w:t>.</w:t>
      </w:r>
      <w:bookmarkStart w:id="0" w:name="_GoBack"/>
      <w:bookmarkEnd w:id="0"/>
    </w:p>
    <w:sectPr w:rsidR="00A91ED9" w:rsidSect="00C35095">
      <w:headerReference w:type="default" r:id="rId11"/>
      <w:pgSz w:w="16838" w:h="11906" w:orient="landscape"/>
      <w:pgMar w:top="851" w:right="1134" w:bottom="851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42"/>
    </w:tblGrid>
    <w:tr w:rsidR="000D4D6B" w:rsidTr="00C35095">
      <w:tc>
        <w:tcPr>
          <w:tcW w:w="5778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0D4D6B" w:rsidP="00C35095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</w:t>
          </w:r>
          <w:r w:rsidR="00C35095">
            <w:rPr>
              <w:rFonts w:ascii="Arial" w:hAnsi="Arial" w:cs="Arial"/>
              <w:sz w:val="20"/>
              <w:lang w:val="en-GB"/>
            </w:rPr>
            <w:t>:</w:t>
          </w:r>
          <w:r>
            <w:rPr>
              <w:rFonts w:ascii="Arial" w:hAnsi="Arial" w:cs="Arial"/>
              <w:sz w:val="20"/>
              <w:lang w:val="en-GB"/>
            </w:rPr>
            <w:t xml:space="preserve"> </w:t>
          </w:r>
          <w:r w:rsidR="00C35095">
            <w:rPr>
              <w:rFonts w:ascii="Arial" w:hAnsi="Arial" w:cs="Arial"/>
              <w:sz w:val="20"/>
              <w:lang w:val="en-GB"/>
            </w:rPr>
            <w:t>SuDS health and safety risk assessment checklist</w:t>
          </w:r>
        </w:p>
      </w:tc>
      <w:tc>
        <w:tcPr>
          <w:tcW w:w="4642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94B4E8A" wp14:editId="5910EFF4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9072"/>
    </w:tblGrid>
    <w:tr w:rsidR="00C35095" w:rsidTr="00C35095">
      <w:tc>
        <w:tcPr>
          <w:tcW w:w="5778" w:type="dxa"/>
        </w:tcPr>
        <w:p w:rsidR="00C35095" w:rsidRPr="00B43244" w:rsidRDefault="00C35095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C35095" w:rsidRPr="000D4D6B" w:rsidRDefault="00C35095" w:rsidP="00C35095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B: SuDS health and safety risk assessment checklist</w:t>
          </w:r>
        </w:p>
      </w:tc>
      <w:tc>
        <w:tcPr>
          <w:tcW w:w="9072" w:type="dxa"/>
        </w:tcPr>
        <w:p w:rsidR="00C35095" w:rsidRDefault="00C35095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7033422" wp14:editId="20F3A4F7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5095" w:rsidRDefault="00C35095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D4D6B"/>
    <w:rsid w:val="000E22B4"/>
    <w:rsid w:val="001A3BD9"/>
    <w:rsid w:val="002472F4"/>
    <w:rsid w:val="00274562"/>
    <w:rsid w:val="00280812"/>
    <w:rsid w:val="002C3DBD"/>
    <w:rsid w:val="002E54E6"/>
    <w:rsid w:val="00367E2D"/>
    <w:rsid w:val="0037406D"/>
    <w:rsid w:val="00375739"/>
    <w:rsid w:val="0040680D"/>
    <w:rsid w:val="004935A7"/>
    <w:rsid w:val="005601AE"/>
    <w:rsid w:val="00610039"/>
    <w:rsid w:val="006A672E"/>
    <w:rsid w:val="0071305E"/>
    <w:rsid w:val="009201F6"/>
    <w:rsid w:val="00A57F0F"/>
    <w:rsid w:val="00A91ED9"/>
    <w:rsid w:val="00AB4CA6"/>
    <w:rsid w:val="00B43244"/>
    <w:rsid w:val="00BF47C3"/>
    <w:rsid w:val="00C35095"/>
    <w:rsid w:val="00C9360A"/>
    <w:rsid w:val="00CD3AFE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13B-58A6-458D-A53A-61F973EB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2015-11-18T13:30:00Z</dcterms:created>
  <dcterms:modified xsi:type="dcterms:W3CDTF">2015-11-18T13:39:00Z</dcterms:modified>
</cp:coreProperties>
</file>